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winkl Cursive Unlooped" w:hAnsi="Twinkl Cursive Unlooped"/>
          <w:sz w:val="24"/>
          <w:szCs w:val="24"/>
          <w:u w:val="single"/>
        </w:rPr>
      </w:pPr>
      <w:r>
        <w:rPr>
          <w:rFonts w:ascii="Twinkl Cursive Unlooped" w:hAnsi="Twinkl Cursive Unlooped"/>
          <w:sz w:val="24"/>
          <w:szCs w:val="24"/>
          <w:u w:val="single"/>
        </w:rPr>
        <w:t xml:space="preserve">2.10.26 </w:t>
      </w:r>
      <w:r>
        <w:rPr>
          <w:rFonts w:ascii="Twinkl Cursive Unlooped" w:hAnsi="Twinkl Cursive Unlooped"/>
          <w:sz w:val="24"/>
          <w:szCs w:val="24"/>
        </w:rPr>
        <w:tab/>
        <w:tab/>
        <w:tab/>
      </w:r>
      <w:r>
        <w:rPr>
          <w:rFonts w:ascii="Twinkl Cursive Unlooped" w:hAnsi="Twinkl Cursive Unlooped"/>
          <w:sz w:val="24"/>
          <w:szCs w:val="24"/>
          <w:u w:val="single"/>
        </w:rPr>
        <w:t>WTTT – Narrative based on Beowulf</w:t>
      </w:r>
      <w:r>
        <w:drawing>
          <wp:anchor behindDoc="0" distT="0" distB="0" distL="0" distR="0" simplePos="0" locked="0" layoutInCell="0" allowOverlap="1" relativeHeight="8">
            <wp:simplePos x="0" y="0"/>
            <wp:positionH relativeFrom="column">
              <wp:posOffset>5480685</wp:posOffset>
            </wp:positionH>
            <wp:positionV relativeFrom="paragraph">
              <wp:posOffset>-66675</wp:posOffset>
            </wp:positionV>
            <wp:extent cx="1057910" cy="981075"/>
            <wp:effectExtent l="0" t="0" r="0" b="0"/>
            <wp:wrapSquare wrapText="largest"/>
            <wp:docPr id="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 descr=""/>
                    <pic:cNvPicPr>
                      <a:picLocks noChangeAspect="1" noChangeArrowheads="1"/>
                    </pic:cNvPicPr>
                  </pic:nvPicPr>
                  <pic:blipFill>
                    <a:blip r:embed="rId2"/>
                    <a:stretch>
                      <a:fillRect/>
                    </a:stretch>
                  </pic:blipFill>
                  <pic:spPr bwMode="auto">
                    <a:xfrm>
                      <a:off x="0" y="0"/>
                      <a:ext cx="1057910" cy="981075"/>
                    </a:xfrm>
                    <a:prstGeom prst="rect">
                      <a:avLst/>
                    </a:prstGeom>
                    <a:noFill/>
                  </pic:spPr>
                </pic:pic>
              </a:graphicData>
            </a:graphic>
          </wp:anchor>
        </w:drawing>
      </w:r>
      <w:r>
        <w:rPr>
          <w:rFonts w:ascii="Twinkl Cursive Unlooped" w:hAnsi="Twinkl Cursive Unlooped"/>
          <w:sz w:val="24"/>
          <w:szCs w:val="24"/>
        </w:rPr>
        <w:t xml:space="preserve">                  </w:t>
      </w:r>
    </w:p>
    <w:p>
      <w:pPr>
        <w:pStyle w:val="Normal"/>
        <w:rPr>
          <w:rFonts w:ascii="Twinkl Cursive Unlooped" w:hAnsi="Twinkl Cursive Unlooped"/>
          <w:sz w:val="24"/>
          <w:szCs w:val="24"/>
        </w:rPr>
      </w:pPr>
      <w:r>
        <w:rPr>
          <w:rFonts w:ascii="Twinkl Cursive Unlooped" w:hAnsi="Twinkl Cursive Unlooped"/>
          <w:sz w:val="24"/>
          <w:szCs w:val="24"/>
        </w:rPr>
        <w:t>We have enjoyed the story Beowulf over the last few weeks. On Monday, we would like you to write your own story based on the structure of Beowulf but with new characters.</w:t>
      </w:r>
    </w:p>
    <w:tbl>
      <w:tblPr>
        <w:tblStyle w:val="TableGrid"/>
        <w:tblW w:w="10423" w:type="dxa"/>
        <w:jc w:val="left"/>
        <w:tblInd w:w="33" w:type="dxa"/>
        <w:tblLayout w:type="fixed"/>
        <w:tblCellMar>
          <w:top w:w="0" w:type="dxa"/>
          <w:left w:w="108" w:type="dxa"/>
          <w:bottom w:w="0" w:type="dxa"/>
          <w:right w:w="108" w:type="dxa"/>
        </w:tblCellMar>
        <w:tblLook w:firstRow="1" w:noVBand="1" w:lastRow="0" w:firstColumn="1" w:lastColumn="0" w:noHBand="0" w:val="04a0"/>
      </w:tblPr>
      <w:tblGrid>
        <w:gridCol w:w="1469"/>
        <w:gridCol w:w="4381"/>
        <w:gridCol w:w="4573"/>
      </w:tblGrid>
      <w:tr>
        <w:trPr>
          <w:trHeight w:val="2205" w:hRule="atLeast"/>
        </w:trPr>
        <w:tc>
          <w:tcPr>
            <w:tcW w:w="1469" w:type="dxa"/>
            <w:tcBorders/>
          </w:tcPr>
          <w:p>
            <w:pPr>
              <w:pStyle w:val="BodyText"/>
              <w:widowControl/>
              <w:suppressAutoHyphens w:val="true"/>
              <w:spacing w:lineRule="auto" w:line="240" w:before="0" w:after="0"/>
              <w:jc w:val="left"/>
              <w:rPr>
                <w:rFonts w:ascii="Twinkl Cursive Unlooped" w:hAnsi="Twinkl Cursive Unlooped"/>
                <w:sz w:val="24"/>
                <w:szCs w:val="24"/>
              </w:rPr>
            </w:pPr>
            <w:r>
              <w:rPr/>
              <w:drawing>
                <wp:inline distT="0" distB="0" distL="0" distR="0">
                  <wp:extent cx="457200" cy="381000"/>
                  <wp:effectExtent l="0" t="0" r="0" b="0"/>
                  <wp:docPr id="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 descr=""/>
                          <pic:cNvPicPr>
                            <a:picLocks noChangeAspect="1" noChangeArrowheads="1"/>
                          </pic:cNvPicPr>
                        </pic:nvPicPr>
                        <pic:blipFill>
                          <a:blip r:embed="rId3"/>
                          <a:stretch>
                            <a:fillRect/>
                          </a:stretch>
                        </pic:blipFill>
                        <pic:spPr bwMode="auto">
                          <a:xfrm>
                            <a:off x="0" y="0"/>
                            <a:ext cx="457200" cy="381000"/>
                          </a:xfrm>
                          <a:prstGeom prst="rect">
                            <a:avLst/>
                          </a:prstGeom>
                          <a:noFill/>
                        </pic:spPr>
                      </pic:pic>
                    </a:graphicData>
                  </a:graphic>
                </wp:inline>
              </w:drawing>
            </w:r>
          </w:p>
          <w:p>
            <w:pPr>
              <w:pStyle w:val="BodyText"/>
              <w:ind w:hanging="0" w:left="0" w:right="0"/>
              <w:rPr/>
            </w:pPr>
            <w:r>
              <w:rPr/>
              <w:t> </w:t>
            </w:r>
            <w:r>
              <w:rPr/>
              <w:drawing>
                <wp:inline distT="0" distB="0" distL="0" distR="0">
                  <wp:extent cx="438150" cy="419100"/>
                  <wp:effectExtent l="0" t="0" r="0" b="0"/>
                  <wp:docPr id="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6" descr=""/>
                          <pic:cNvPicPr>
                            <a:picLocks noChangeAspect="1" noChangeArrowheads="1"/>
                          </pic:cNvPicPr>
                        </pic:nvPicPr>
                        <pic:blipFill>
                          <a:blip r:embed="rId4"/>
                          <a:stretch>
                            <a:fillRect/>
                          </a:stretch>
                        </pic:blipFill>
                        <pic:spPr bwMode="auto">
                          <a:xfrm>
                            <a:off x="0" y="0"/>
                            <a:ext cx="438150" cy="419100"/>
                          </a:xfrm>
                          <a:prstGeom prst="rect">
                            <a:avLst/>
                          </a:prstGeom>
                          <a:noFill/>
                        </pic:spPr>
                      </pic:pic>
                    </a:graphicData>
                  </a:graphic>
                </wp:inline>
              </w:drawing>
            </w:r>
          </w:p>
          <w:p>
            <w:pPr>
              <w:pStyle w:val="BodyText"/>
              <w:spacing w:lineRule="auto" w:line="240" w:before="0" w:after="140"/>
              <w:ind w:hanging="0" w:left="0" w:right="0"/>
              <w:rPr>
                <w:color w:val="5983B0"/>
                <w:u w:val="single"/>
              </w:rPr>
            </w:pPr>
            <w:r>
              <w:rPr>
                <w:color w:val="FFBF00"/>
                <w:lang w:val="en-GB"/>
              </w:rPr>
              <w:t>Fronted adverbials</w:t>
            </w:r>
            <w:r>
              <w:rPr>
                <w:color w:val="FFBF00"/>
              </w:rPr>
              <w:t xml:space="preserve">  </w:t>
            </w:r>
            <w:r>
              <w:rPr>
                <w:color w:val="00B050"/>
                <w:lang w:val="en-GB"/>
              </w:rPr>
              <w:t>Noun phrases</w:t>
            </w:r>
            <w:r>
              <w:rPr>
                <w:color w:val="00B050"/>
              </w:rPr>
              <w:t xml:space="preserve">  </w:t>
            </w:r>
            <w:r>
              <w:rPr>
                <w:u w:val="single"/>
                <w:lang w:val="en-GB"/>
              </w:rPr>
              <w:t>Power of 3</w:t>
            </w:r>
            <w:r>
              <w:rPr>
                <w:u w:val="single"/>
              </w:rPr>
              <w:t xml:space="preserve">  </w:t>
            </w:r>
            <w:r>
              <w:rPr>
                <w:color w:val="FF0000"/>
                <w:lang w:val="en-GB"/>
              </w:rPr>
              <w:t xml:space="preserve">Precise verbs </w:t>
            </w:r>
            <w:r>
              <w:rPr>
                <w:color w:val="5983B0"/>
                <w:u w:val="single"/>
                <w:lang w:val="en-GB"/>
              </w:rPr>
              <w:t>Short sentences</w:t>
            </w:r>
          </w:p>
        </w:tc>
        <w:tc>
          <w:tcPr>
            <w:tcW w:w="4381" w:type="dxa"/>
            <w:tcBorders/>
          </w:tcPr>
          <w:p>
            <w:pPr>
              <w:pStyle w:val="Normal"/>
              <w:widowControl/>
              <w:suppressAutoHyphens w:val="true"/>
              <w:spacing w:lineRule="auto" w:line="240" w:before="0" w:after="0"/>
              <w:jc w:val="left"/>
              <w:rPr>
                <w:rFonts w:ascii="Twinkl Cursive Unlooped" w:hAnsi="Twinkl Cursive Unlooped" w:eastAsia="Calibri" w:cs=""/>
                <w:sz w:val="20"/>
                <w:szCs w:val="20"/>
                <w:u w:val="single"/>
                <w:lang w:val="en-GB" w:eastAsia="en-US" w:bidi="ar-SA"/>
              </w:rPr>
            </w:pPr>
            <w:r>
              <w:rPr>
                <w:rFonts w:eastAsia="Calibri" w:cs="" w:ascii="Twinkl Cursive Unlooped" w:hAnsi="Twinkl Cursive Unlooped"/>
                <w:color w:val="FFBF00"/>
                <w:kern w:val="0"/>
                <w:sz w:val="20"/>
                <w:szCs w:val="20"/>
                <w:lang w:val="en-GB" w:eastAsia="en-US" w:bidi="ar-SA"/>
              </w:rPr>
              <w:t xml:space="preserve">Long ago, in Denmark, </w:t>
            </w:r>
            <w:r>
              <w:rPr>
                <w:rFonts w:eastAsia="Calibri" w:cs="" w:ascii="Twinkl Cursive Unlooped" w:hAnsi="Twinkl Cursive Unlooped"/>
                <w:kern w:val="0"/>
                <w:sz w:val="20"/>
                <w:szCs w:val="20"/>
                <w:lang w:val="en-GB" w:eastAsia="en-US" w:bidi="ar-SA"/>
              </w:rPr>
              <w:t xml:space="preserve">King Hrothgar ruled his kingdom wisely. He built </w:t>
            </w:r>
            <w:r>
              <w:rPr>
                <w:rFonts w:eastAsia="Calibri" w:cs="" w:ascii="Twinkl Cursive Unlooped" w:hAnsi="Twinkl Cursive Unlooped"/>
                <w:color w:val="00B050"/>
                <w:kern w:val="0"/>
                <w:sz w:val="20"/>
                <w:szCs w:val="20"/>
                <w:lang w:val="en-GB" w:eastAsia="en-US" w:bidi="ar-SA"/>
              </w:rPr>
              <w:t>a magnificent golden hall called Heorot.</w:t>
            </w:r>
            <w:r>
              <w:rPr>
                <w:rFonts w:eastAsia="Calibri" w:cs="" w:ascii="Twinkl Cursive Unlooped" w:hAnsi="Twinkl Cursive Unlooped"/>
                <w:kern w:val="0"/>
                <w:sz w:val="20"/>
                <w:szCs w:val="20"/>
                <w:lang w:val="en-GB" w:eastAsia="en-US" w:bidi="ar-SA"/>
              </w:rPr>
              <w:t xml:space="preserve">  </w:t>
            </w:r>
            <w:r>
              <w:rPr>
                <w:rFonts w:eastAsia="Calibri" w:cs="" w:ascii="Twinkl Cursive Unlooped" w:hAnsi="Twinkl Cursive Unlooped"/>
                <w:color w:val="FFBF00"/>
                <w:kern w:val="0"/>
                <w:sz w:val="20"/>
                <w:szCs w:val="20"/>
                <w:lang w:val="en-GB" w:eastAsia="en-US" w:bidi="ar-SA"/>
              </w:rPr>
              <w:t>Every evening,</w:t>
            </w:r>
            <w:r>
              <w:rPr>
                <w:rFonts w:eastAsia="Calibri" w:cs="" w:ascii="Twinkl Cursive Unlooped" w:hAnsi="Twinkl Cursive Unlooped"/>
                <w:color w:val="00B050"/>
                <w:kern w:val="0"/>
                <w:sz w:val="20"/>
                <w:szCs w:val="20"/>
                <w:lang w:val="en-GB" w:eastAsia="en-US" w:bidi="ar-SA"/>
              </w:rPr>
              <w:t xml:space="preserve"> the proud warriors</w:t>
            </w:r>
            <w:r>
              <w:rPr>
                <w:rFonts w:eastAsia="Calibri" w:cs="" w:ascii="Twinkl Cursive Unlooped" w:hAnsi="Twinkl Cursive Unlooped"/>
                <w:kern w:val="0"/>
                <w:sz w:val="20"/>
                <w:szCs w:val="20"/>
                <w:lang w:val="en-GB" w:eastAsia="en-US" w:bidi="ar-SA"/>
              </w:rPr>
              <w:t xml:space="preserve"> </w:t>
            </w:r>
            <w:r>
              <w:rPr>
                <w:rFonts w:eastAsia="Calibri" w:cs="" w:ascii="Twinkl Cursive Unlooped" w:hAnsi="Twinkl Cursive Unlooped"/>
                <w:color w:val="FF0000"/>
                <w:kern w:val="0"/>
                <w:sz w:val="20"/>
                <w:szCs w:val="20"/>
                <w:lang w:val="en-GB" w:eastAsia="en-US" w:bidi="ar-SA"/>
              </w:rPr>
              <w:t>gathered</w:t>
            </w:r>
            <w:r>
              <w:rPr>
                <w:rFonts w:eastAsia="Calibri" w:cs="" w:ascii="Twinkl Cursive Unlooped" w:hAnsi="Twinkl Cursive Unlooped"/>
                <w:kern w:val="0"/>
                <w:sz w:val="20"/>
                <w:szCs w:val="20"/>
                <w:lang w:val="en-GB" w:eastAsia="en-US" w:bidi="ar-SA"/>
              </w:rPr>
              <w:t xml:space="preserve"> under the </w:t>
            </w:r>
            <w:r>
              <w:rPr>
                <w:rFonts w:eastAsia="Calibri" w:cs="" w:ascii="Twinkl Cursive Unlooped" w:hAnsi="Twinkl Cursive Unlooped"/>
                <w:color w:val="FF0000"/>
                <w:kern w:val="0"/>
                <w:sz w:val="20"/>
                <w:szCs w:val="20"/>
                <w:lang w:val="en-GB" w:eastAsia="en-US" w:bidi="ar-SA"/>
              </w:rPr>
              <w:t>glittering</w:t>
            </w:r>
            <w:r>
              <w:rPr>
                <w:rFonts w:eastAsia="Calibri" w:cs="" w:ascii="Twinkl Cursive Unlooped" w:hAnsi="Twinkl Cursive Unlooped"/>
                <w:kern w:val="0"/>
                <w:sz w:val="20"/>
                <w:szCs w:val="20"/>
                <w:lang w:val="en-GB" w:eastAsia="en-US" w:bidi="ar-SA"/>
              </w:rPr>
              <w:t xml:space="preserve"> roof to feast and sing.  </w:t>
            </w:r>
            <w:r>
              <w:rPr>
                <w:rFonts w:eastAsia="Calibri" w:cs="" w:ascii="Twinkl Cursive Unlooped" w:hAnsi="Twinkl Cursive Unlooped"/>
                <w:color w:val="FFBF00"/>
                <w:kern w:val="0"/>
                <w:sz w:val="20"/>
                <w:szCs w:val="20"/>
                <w:lang w:val="en-GB" w:eastAsia="en-US" w:bidi="ar-SA"/>
              </w:rPr>
              <w:t>However,</w:t>
            </w:r>
            <w:r>
              <w:rPr>
                <w:rFonts w:eastAsia="Calibri" w:cs="" w:ascii="Twinkl Cursive Unlooped" w:hAnsi="Twinkl Cursive Unlooped"/>
                <w:kern w:val="0"/>
                <w:sz w:val="20"/>
                <w:szCs w:val="20"/>
                <w:lang w:val="en-GB" w:eastAsia="en-US" w:bidi="ar-SA"/>
              </w:rPr>
              <w:t xml:space="preserve"> a terrible monster listened.  His name was Grendel.  </w:t>
            </w:r>
            <w:r>
              <w:rPr>
                <w:rFonts w:eastAsia="Calibri" w:cs="" w:ascii="Twinkl Cursive Unlooped" w:hAnsi="Twinkl Cursive Unlooped"/>
                <w:color w:val="5983B0"/>
                <w:kern w:val="0"/>
                <w:sz w:val="20"/>
                <w:szCs w:val="20"/>
                <w:u w:val="single"/>
                <w:lang w:val="en-GB" w:eastAsia="en-US" w:bidi="ar-SA"/>
              </w:rPr>
              <w:t>He hated songs. He hated happiness. He hated people.</w:t>
            </w:r>
          </w:p>
        </w:tc>
        <w:tc>
          <w:tcPr>
            <w:tcW w:w="4573" w:type="dxa"/>
            <w:tcBorders/>
          </w:tcPr>
          <w:p>
            <w:pPr>
              <w:pStyle w:val="Normal"/>
              <w:widowControl/>
              <w:suppressAutoHyphens w:val="true"/>
              <w:spacing w:lineRule="auto" w:line="240" w:before="0" w:after="0"/>
              <w:jc w:val="left"/>
              <w:rPr>
                <w:sz w:val="20"/>
                <w:szCs w:val="20"/>
              </w:rPr>
            </w:pPr>
            <w:r>
              <w:rPr>
                <w:rFonts w:eastAsia="Calibri" w:cs="" w:ascii="Twinkl Cursive Unlooped" w:hAnsi="Twinkl Cursive Unlooped"/>
                <w:color w:themeColor="accent4" w:val="FFC000"/>
                <w:kern w:val="0"/>
                <w:sz w:val="20"/>
                <w:szCs w:val="20"/>
                <w:lang w:val="en-GB" w:eastAsia="en-US" w:bidi="ar-SA"/>
              </w:rPr>
              <w:t>Fronted adverbial:</w:t>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sz w:val="20"/>
                <w:szCs w:val="20"/>
              </w:rPr>
            </w:pPr>
            <w:r>
              <w:rPr>
                <w:rFonts w:eastAsia="Calibri" w:cs="" w:ascii="Twinkl Cursive Unlooped" w:hAnsi="Twinkl Cursive Unlooped"/>
                <w:kern w:val="0"/>
                <w:sz w:val="20"/>
                <w:szCs w:val="20"/>
                <w:lang w:val="en-GB" w:eastAsia="en-US" w:bidi="ar-SA"/>
              </w:rPr>
              <w:t>Where is your story set?</w:t>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sz w:val="20"/>
                <w:szCs w:val="20"/>
              </w:rPr>
            </w:pPr>
            <w:r>
              <w:rPr>
                <w:rFonts w:eastAsia="Calibri" w:cs="" w:ascii="Twinkl Cursive Unlooped" w:hAnsi="Twinkl Cursive Unlooped"/>
                <w:kern w:val="0"/>
                <w:sz w:val="20"/>
                <w:szCs w:val="20"/>
                <w:lang w:val="en-GB" w:eastAsia="en-US" w:bidi="ar-SA"/>
              </w:rPr>
              <w:t>Who ruled the kingdom?</w:t>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sz w:val="20"/>
                <w:szCs w:val="20"/>
              </w:rPr>
            </w:pPr>
            <w:r>
              <w:rPr>
                <w:rFonts w:eastAsia="Calibri" w:cs="" w:ascii="Twinkl Cursive Unlooped" w:hAnsi="Twinkl Cursive Unlooped"/>
                <w:kern w:val="0"/>
                <w:sz w:val="20"/>
                <w:szCs w:val="20"/>
                <w:lang w:val="en-GB" w:eastAsia="en-US" w:bidi="ar-SA"/>
              </w:rPr>
              <w:t>Where did the people gather?</w:t>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pPr>
            <w:r>
              <w:rPr>
                <w:rFonts w:eastAsia="Calibri" w:cs="" w:ascii="Twinkl Cursive Unlooped" w:hAnsi="Twinkl Cursive Unlooped"/>
                <w:kern w:val="0"/>
                <w:sz w:val="20"/>
                <w:szCs w:val="20"/>
                <w:lang w:val="en-GB" w:eastAsia="en-US" w:bidi="ar-SA"/>
              </w:rPr>
              <w:t>Who was listening?</w:t>
            </w:r>
          </w:p>
        </w:tc>
      </w:tr>
      <w:tr>
        <w:trPr/>
        <w:tc>
          <w:tcPr>
            <w:tcW w:w="1469" w:type="dxa"/>
            <w:tcBorders/>
          </w:tcPr>
          <w:p>
            <w:pPr>
              <w:pStyle w:val="BodyText"/>
              <w:widowControl/>
              <w:suppressAutoHyphens w:val="true"/>
              <w:spacing w:lineRule="auto" w:line="240" w:beforeAutospacing="1" w:afterAutospacing="1"/>
              <w:jc w:val="left"/>
              <w:rPr>
                <w:sz w:val="20"/>
                <w:szCs w:val="20"/>
              </w:rPr>
            </w:pPr>
            <w:r>
              <w:rPr/>
              <w:drawing>
                <wp:inline distT="0" distB="0" distL="0" distR="0">
                  <wp:extent cx="647700" cy="590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7700" cy="590550"/>
                          </a:xfrm>
                          <a:prstGeom prst="rect">
                            <a:avLst/>
                          </a:prstGeom>
                          <a:noFill/>
                        </pic:spPr>
                      </pic:pic>
                    </a:graphicData>
                  </a:graphic>
                </wp:inline>
              </w:drawing>
            </w:r>
            <w:r>
              <w:rPr>
                <w:rFonts w:eastAsia="Calibri" w:cs="" w:ascii="Twinkl Cursive Unlooped" w:hAnsi="Twinkl Cursive Unlooped"/>
                <w:color w:val="00B050"/>
                <w:kern w:val="0"/>
                <w:sz w:val="20"/>
                <w:szCs w:val="20"/>
                <w:u w:val="single"/>
                <w:lang w:val="en-GB" w:eastAsia="en-US" w:bidi="ar-SA"/>
              </w:rPr>
              <w:t xml:space="preserve"> </w:t>
            </w:r>
            <w:r>
              <w:rPr>
                <w:sz w:val="20"/>
                <w:szCs w:val="20"/>
              </w:rPr>
              <w:t> </w:t>
            </w:r>
            <w:r>
              <w:rPr>
                <w:color w:val="FFBF00"/>
                <w:sz w:val="20"/>
                <w:szCs w:val="20"/>
                <w:lang w:val="en-GB"/>
              </w:rPr>
              <w:t>Fronted adverbials</w:t>
            </w:r>
            <w:r>
              <w:rPr>
                <w:color w:val="FFBF00"/>
                <w:sz w:val="20"/>
                <w:szCs w:val="20"/>
              </w:rPr>
              <w:t xml:space="preserve">  </w:t>
            </w:r>
            <w:r>
              <w:rPr>
                <w:color w:val="00A933"/>
                <w:sz w:val="20"/>
                <w:szCs w:val="20"/>
                <w:lang w:val="en-GB"/>
              </w:rPr>
              <w:t>Noun phrases</w:t>
            </w:r>
            <w:r>
              <w:rPr>
                <w:color w:val="00A933"/>
                <w:sz w:val="20"/>
                <w:szCs w:val="20"/>
              </w:rPr>
              <w:t xml:space="preserve">  </w:t>
            </w:r>
            <w:r>
              <w:rPr>
                <w:sz w:val="20"/>
                <w:szCs w:val="20"/>
                <w:u w:val="single"/>
                <w:lang w:val="en-GB"/>
              </w:rPr>
              <w:t>Power of 3</w:t>
            </w:r>
            <w:r>
              <w:rPr>
                <w:sz w:val="20"/>
                <w:szCs w:val="20"/>
                <w:u w:val="single"/>
              </w:rPr>
              <w:t xml:space="preserve">  </w:t>
            </w:r>
            <w:r>
              <w:rPr>
                <w:color w:val="FF0000"/>
                <w:sz w:val="20"/>
                <w:szCs w:val="20"/>
                <w:lang w:val="en-GB"/>
              </w:rPr>
              <w:t>Precise verbs</w:t>
            </w:r>
            <w:r>
              <w:rPr>
                <w:color w:val="FF0000"/>
                <w:sz w:val="20"/>
                <w:szCs w:val="20"/>
              </w:rPr>
              <w:t xml:space="preserve">  </w:t>
            </w:r>
            <w:r>
              <w:rPr>
                <w:color w:val="5983B0"/>
                <w:sz w:val="20"/>
                <w:szCs w:val="20"/>
                <w:lang w:val="en-GB"/>
              </w:rPr>
              <w:t>Short sentences</w:t>
            </w:r>
          </w:p>
          <w:p>
            <w:pPr>
              <w:pStyle w:val="Normal"/>
              <w:widowControl/>
              <w:suppressAutoHyphens w:val="true"/>
              <w:spacing w:lineRule="auto" w:line="240" w:beforeAutospacing="1" w:after="0"/>
              <w:jc w:val="left"/>
              <w:rPr>
                <w:rFonts w:ascii="Twinkl Cursive Unlooped" w:hAnsi="Twinkl Cursive Unlooped" w:eastAsia="Calibri" w:cs=""/>
                <w:color w:val="00B050"/>
                <w:kern w:val="0"/>
                <w:u w:val="single"/>
                <w:lang w:val="en-GB" w:eastAsia="en-US" w:bidi="ar-SA"/>
              </w:rPr>
            </w:pPr>
            <w:r>
              <w:rPr>
                <w:rFonts w:eastAsia="Calibri" w:cs="" w:ascii="Twinkl Cursive Unlooped" w:hAnsi="Twinkl Cursive Unlooped"/>
                <w:color w:val="00B050"/>
                <w:kern w:val="0"/>
                <w:u w:val="single"/>
                <w:lang w:val="en-GB" w:eastAsia="en-US" w:bidi="ar-SA"/>
              </w:rPr>
            </w:r>
          </w:p>
        </w:tc>
        <w:tc>
          <w:tcPr>
            <w:tcW w:w="4381" w:type="dxa"/>
            <w:tcBorders/>
          </w:tcPr>
          <w:p>
            <w:pPr>
              <w:pStyle w:val="Normal"/>
              <w:widowControl/>
              <w:suppressAutoHyphens w:val="true"/>
              <w:spacing w:lineRule="auto" w:line="240" w:beforeAutospacing="1" w:after="0"/>
              <w:jc w:val="left"/>
              <w:rPr>
                <w:sz w:val="20"/>
                <w:szCs w:val="20"/>
              </w:rPr>
            </w:pPr>
            <w:r>
              <w:rPr>
                <w:rFonts w:eastAsia="Times New Roman" w:cs="Times New Roman" w:ascii="Twinkl Cursive Unlooped" w:hAnsi="Twinkl Cursive Unlooped"/>
                <w:color w:val="FFBF00"/>
                <w:kern w:val="0"/>
                <w:sz w:val="20"/>
                <w:szCs w:val="20"/>
                <w:lang w:val="en-GB" w:eastAsia="en-GB" w:bidi="ar-SA"/>
              </w:rPr>
              <w:t>One moonlit night,</w:t>
            </w:r>
            <w:r>
              <w:rPr>
                <w:rFonts w:eastAsia="Times New Roman" w:cs="Times New Roman" w:ascii="Twinkl Cursive Unlooped" w:hAnsi="Twinkl Cursive Unlooped"/>
                <w:kern w:val="0"/>
                <w:sz w:val="20"/>
                <w:szCs w:val="20"/>
                <w:lang w:val="en-GB" w:eastAsia="en-GB" w:bidi="ar-SA"/>
              </w:rPr>
              <w:t xml:space="preserve"> Grendel </w:t>
            </w:r>
            <w:r>
              <w:rPr>
                <w:rFonts w:eastAsia="Times New Roman" w:cs="Times New Roman" w:ascii="Twinkl Cursive Unlooped" w:hAnsi="Twinkl Cursive Unlooped"/>
                <w:color w:val="FF0000"/>
                <w:kern w:val="0"/>
                <w:sz w:val="20"/>
                <w:szCs w:val="20"/>
                <w:lang w:val="en-GB" w:eastAsia="en-GB" w:bidi="ar-SA"/>
              </w:rPr>
              <w:t>crept</w:t>
            </w:r>
            <w:r>
              <w:rPr>
                <w:rFonts w:eastAsia="Times New Roman" w:cs="Times New Roman" w:ascii="Twinkl Cursive Unlooped" w:hAnsi="Twinkl Cursive Unlooped"/>
                <w:kern w:val="0"/>
                <w:sz w:val="20"/>
                <w:szCs w:val="20"/>
                <w:lang w:val="en-GB" w:eastAsia="en-GB" w:bidi="ar-SA"/>
              </w:rPr>
              <w:t xml:space="preserve"> towards Heorot.  </w:t>
            </w:r>
            <w:r>
              <w:rPr>
                <w:rFonts w:eastAsia="Times New Roman" w:cs="Times New Roman" w:ascii="Twinkl Cursive Unlooped" w:hAnsi="Twinkl Cursive Unlooped"/>
                <w:color w:val="FFBF00"/>
                <w:kern w:val="0"/>
                <w:sz w:val="20"/>
                <w:szCs w:val="20"/>
                <w:lang w:val="en-GB" w:eastAsia="en-GB" w:bidi="ar-SA"/>
              </w:rPr>
              <w:t>Slowly,</w:t>
            </w:r>
            <w:r>
              <w:rPr>
                <w:rFonts w:eastAsia="Times New Roman" w:cs="Times New Roman" w:ascii="Twinkl Cursive Unlooped" w:hAnsi="Twinkl Cursive Unlooped"/>
                <w:kern w:val="0"/>
                <w:sz w:val="20"/>
                <w:szCs w:val="20"/>
                <w:lang w:val="en-GB" w:eastAsia="en-GB" w:bidi="ar-SA"/>
              </w:rPr>
              <w:t xml:space="preserve"> he pushed open </w:t>
            </w:r>
            <w:r>
              <w:rPr>
                <w:rFonts w:eastAsia="Times New Roman" w:cs="Times New Roman" w:ascii="Twinkl Cursive Unlooped" w:hAnsi="Twinkl Cursive Unlooped"/>
                <w:color w:val="00A933"/>
                <w:kern w:val="0"/>
                <w:sz w:val="20"/>
                <w:szCs w:val="20"/>
                <w:lang w:val="en-GB" w:eastAsia="en-GB" w:bidi="ar-SA"/>
              </w:rPr>
              <w:t>the enormous wooden doors</w:t>
            </w:r>
            <w:r>
              <w:rPr>
                <w:rFonts w:eastAsia="Times New Roman" w:cs="Times New Roman" w:ascii="Twinkl Cursive Unlooped" w:hAnsi="Twinkl Cursive Unlooped"/>
                <w:kern w:val="0"/>
                <w:sz w:val="20"/>
                <w:szCs w:val="20"/>
                <w:lang w:val="en-GB" w:eastAsia="en-GB" w:bidi="ar-SA"/>
              </w:rPr>
              <w:t xml:space="preserve">.  Inside, the warriors slept peacefully.  Then...  </w:t>
            </w:r>
            <w:r>
              <w:rPr>
                <w:rFonts w:eastAsia="Times New Roman" w:cs="Times New Roman" w:ascii="Twinkl Cursive Unlooped" w:hAnsi="Twinkl Cursive Unlooped"/>
                <w:color w:val="5983B0"/>
                <w:kern w:val="0"/>
                <w:sz w:val="20"/>
                <w:szCs w:val="20"/>
                <w:lang w:val="en-GB" w:eastAsia="en-GB" w:bidi="ar-SA"/>
              </w:rPr>
              <w:t>CRASH!  Grendel attacked. </w:t>
            </w:r>
            <w:r>
              <w:rPr>
                <w:rFonts w:eastAsia="Times New Roman" w:cs="Times New Roman" w:ascii="Twinkl Cursive Unlooped" w:hAnsi="Twinkl Cursive Unlooped"/>
                <w:kern w:val="0"/>
                <w:sz w:val="20"/>
                <w:szCs w:val="20"/>
                <w:lang w:val="en-GB" w:eastAsia="en-GB" w:bidi="ar-SA"/>
              </w:rPr>
              <w:t xml:space="preserve"> </w:t>
            </w:r>
            <w:r>
              <w:rPr>
                <w:rFonts w:eastAsia="Times New Roman" w:cs="Times New Roman" w:ascii="Twinkl Cursive Unlooped" w:hAnsi="Twinkl Cursive Unlooped"/>
                <w:color w:val="FFBF00"/>
                <w:kern w:val="0"/>
                <w:sz w:val="20"/>
                <w:szCs w:val="20"/>
                <w:lang w:val="en-GB" w:eastAsia="en-GB" w:bidi="ar-SA"/>
              </w:rPr>
              <w:t>With his razor-sharp claws,</w:t>
            </w:r>
            <w:r>
              <w:rPr>
                <w:rFonts w:eastAsia="Times New Roman" w:cs="Times New Roman" w:ascii="Twinkl Cursive Unlooped" w:hAnsi="Twinkl Cursive Unlooped"/>
                <w:kern w:val="0"/>
                <w:sz w:val="20"/>
                <w:szCs w:val="20"/>
                <w:lang w:val="en-GB" w:eastAsia="en-GB" w:bidi="ar-SA"/>
              </w:rPr>
              <w:t xml:space="preserve"> he </w:t>
            </w:r>
            <w:r>
              <w:rPr>
                <w:rFonts w:eastAsia="Times New Roman" w:cs="Times New Roman" w:ascii="Twinkl Cursive Unlooped" w:hAnsi="Twinkl Cursive Unlooped"/>
                <w:color w:val="FF0000"/>
                <w:kern w:val="0"/>
                <w:sz w:val="20"/>
                <w:szCs w:val="20"/>
                <w:lang w:val="en-GB" w:eastAsia="en-GB" w:bidi="ar-SA"/>
              </w:rPr>
              <w:t>snatched</w:t>
            </w:r>
            <w:r>
              <w:rPr>
                <w:rFonts w:eastAsia="Times New Roman" w:cs="Times New Roman" w:ascii="Twinkl Cursive Unlooped" w:hAnsi="Twinkl Cursive Unlooped"/>
                <w:kern w:val="0"/>
                <w:sz w:val="20"/>
                <w:szCs w:val="20"/>
                <w:lang w:val="en-GB" w:eastAsia="en-GB" w:bidi="ar-SA"/>
              </w:rPr>
              <w:t xml:space="preserve"> warriors from their beds. </w:t>
            </w:r>
            <w:r>
              <w:rPr>
                <w:rFonts w:eastAsia="Times New Roman" w:cs="Times New Roman" w:ascii="Twinkl Cursive Unlooped" w:hAnsi="Twinkl Cursive Unlooped"/>
                <w:color w:val="FFBF00"/>
                <w:kern w:val="0"/>
                <w:sz w:val="20"/>
                <w:szCs w:val="20"/>
                <w:lang w:val="en-GB" w:eastAsia="en-GB" w:bidi="ar-SA"/>
              </w:rPr>
              <w:t>Before dawn,</w:t>
            </w:r>
            <w:r>
              <w:rPr>
                <w:rFonts w:eastAsia="Times New Roman" w:cs="Times New Roman" w:ascii="Twinkl Cursive Unlooped" w:hAnsi="Twinkl Cursive Unlooped"/>
                <w:kern w:val="0"/>
                <w:sz w:val="20"/>
                <w:szCs w:val="20"/>
                <w:lang w:val="en-GB" w:eastAsia="en-GB" w:bidi="ar-SA"/>
              </w:rPr>
              <w:t xml:space="preserve"> the monster </w:t>
            </w:r>
            <w:r>
              <w:rPr>
                <w:rFonts w:eastAsia="Times New Roman" w:cs="Times New Roman" w:ascii="Twinkl Cursive Unlooped" w:hAnsi="Twinkl Cursive Unlooped"/>
                <w:color w:val="FF0000"/>
                <w:kern w:val="0"/>
                <w:sz w:val="20"/>
                <w:szCs w:val="20"/>
                <w:lang w:val="en-GB" w:eastAsia="en-GB" w:bidi="ar-SA"/>
              </w:rPr>
              <w:t>disappeared</w:t>
            </w:r>
            <w:r>
              <w:rPr>
                <w:rFonts w:eastAsia="Times New Roman" w:cs="Times New Roman" w:ascii="Twinkl Cursive Unlooped" w:hAnsi="Twinkl Cursive Unlooped"/>
                <w:kern w:val="0"/>
                <w:sz w:val="20"/>
                <w:szCs w:val="20"/>
                <w:lang w:val="en-GB" w:eastAsia="en-GB" w:bidi="ar-SA"/>
              </w:rPr>
              <w:t xml:space="preserve"> into the darkness.  The kingdom was filled with fear for twelve long years.</w:t>
            </w:r>
          </w:p>
        </w:tc>
        <w:tc>
          <w:tcPr>
            <w:tcW w:w="4573" w:type="dxa"/>
            <w:tcBorders/>
          </w:tcPr>
          <w:p>
            <w:pPr>
              <w:pStyle w:val="Normal"/>
              <w:widowControl/>
              <w:suppressAutoHyphens w:val="true"/>
              <w:spacing w:lineRule="auto" w:line="240" w:before="0" w:after="0"/>
              <w:jc w:val="left"/>
              <w:rPr>
                <w:sz w:val="20"/>
                <w:szCs w:val="20"/>
              </w:rPr>
            </w:pPr>
            <w:r>
              <w:rPr>
                <w:rFonts w:eastAsia="Calibri" w:cs="" w:ascii="Twinkl Cursive Unlooped" w:hAnsi="Twinkl Cursive Unlooped"/>
                <w:color w:themeColor="accent4" w:val="FFC000"/>
                <w:kern w:val="0"/>
                <w:sz w:val="20"/>
                <w:szCs w:val="20"/>
                <w:lang w:val="en-GB" w:eastAsia="en-US" w:bidi="ar-SA"/>
              </w:rPr>
              <w:t>Fronted adverbial:</w:t>
            </w:r>
          </w:p>
          <w:p>
            <w:pPr>
              <w:pStyle w:val="Normal"/>
              <w:widowControl/>
              <w:suppressAutoHyphens w:val="true"/>
              <w:spacing w:lineRule="auto" w:line="240" w:before="0" w:after="0"/>
              <w:jc w:val="left"/>
              <w:rPr>
                <w:rFonts w:ascii="Twinkl Cursive Unlooped" w:hAnsi="Twinkl Cursive Unlooped"/>
                <w:color w:themeColor="accent4" w:val="FFC000"/>
                <w:sz w:val="20"/>
                <w:szCs w:val="20"/>
              </w:rPr>
            </w:pPr>
            <w:r>
              <w:rPr>
                <w:rFonts w:ascii="Twinkl Cursive Unlooped" w:hAnsi="Twinkl Cursive Unlooped"/>
                <w:color w:themeColor="accent4" w:val="FFC000"/>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eastAsia="Calibri" w:cs="" w:ascii="Twinkl Cursive Unlooped" w:hAnsi="Twinkl Cursive Unlooped"/>
                <w:kern w:val="0"/>
                <w:sz w:val="20"/>
                <w:szCs w:val="20"/>
                <w:lang w:val="en-GB" w:eastAsia="en-US" w:bidi="ar-SA"/>
              </w:rPr>
              <w:t>Describe what happened:</w:t>
            </w:r>
          </w:p>
          <w:p>
            <w:pPr>
              <w:pStyle w:val="Normal"/>
              <w:widowControl/>
              <w:suppressAutoHyphens w:val="true"/>
              <w:spacing w:lineRule="auto" w:line="240" w:before="0" w:after="0"/>
              <w:jc w:val="left"/>
              <w:rPr>
                <w:rFonts w:ascii="Twinkl Cursive Unlooped" w:hAnsi="Twinkl Cursive Unlooped"/>
                <w:sz w:val="20"/>
                <w:szCs w:val="20"/>
              </w:rPr>
            </w:pPr>
            <w:r>
              <w:rPr>
                <w:rFonts w:eastAsia="Calibri" w:cs="" w:ascii="Twinkl Cursive Unlooped" w:hAnsi="Twinkl Cursive Unlooped"/>
                <w:kern w:val="0"/>
                <w:sz w:val="20"/>
                <w:szCs w:val="20"/>
                <w:lang w:val="en-GB" w:eastAsia="en-US" w:bidi="ar-SA"/>
              </w:rPr>
              <w:t>*</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eastAsia="Calibri" w:cs="" w:ascii="Twinkl Cursive Unlooped" w:hAnsi="Twinkl Cursive Unlooped"/>
                <w:kern w:val="0"/>
                <w:sz w:val="20"/>
                <w:szCs w:val="20"/>
                <w:lang w:val="en-GB" w:eastAsia="en-US" w:bidi="ar-SA"/>
              </w:rPr>
              <w:t>*</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eastAsia="Calibri" w:cs="" w:ascii="Twinkl Cursive Unlooped" w:hAnsi="Twinkl Cursive Unlooped"/>
                <w:kern w:val="0"/>
                <w:sz w:val="20"/>
                <w:szCs w:val="20"/>
                <w:lang w:val="en-GB" w:eastAsia="en-US" w:bidi="ar-SA"/>
              </w:rPr>
              <w:t>*</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eastAsia="Calibri" w:cs="" w:ascii="Twinkl Cursive Unlooped" w:hAnsi="Twinkl Cursive Unlooped"/>
                <w:kern w:val="0"/>
                <w:sz w:val="20"/>
                <w:szCs w:val="20"/>
                <w:lang w:val="en-GB" w:eastAsia="en-US" w:bidi="ar-SA"/>
              </w:rPr>
              <w:t>How was everyone feeling?</w:t>
            </w:r>
          </w:p>
        </w:tc>
      </w:tr>
      <w:tr>
        <w:trPr/>
        <w:tc>
          <w:tcPr>
            <w:tcW w:w="1469" w:type="dxa"/>
            <w:tcBorders/>
          </w:tcPr>
          <w:p>
            <w:pPr>
              <w:pStyle w:val="BodyText"/>
              <w:widowControl/>
              <w:suppressAutoHyphens w:val="true"/>
              <w:spacing w:lineRule="auto" w:line="240" w:before="0" w:after="0"/>
              <w:jc w:val="left"/>
              <w:rPr>
                <w:rFonts w:ascii="Twinkl Cursive Unlooped" w:hAnsi="Twinkl Cursive Unlooped"/>
                <w:sz w:val="24"/>
                <w:szCs w:val="24"/>
                <w:u w:val="single"/>
              </w:rPr>
            </w:pPr>
            <w:r>
              <w:rPr/>
              <w:drawing>
                <wp:inline distT="0" distB="0" distL="0" distR="0">
                  <wp:extent cx="609600" cy="5715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6"/>
                          <a:stretch>
                            <a:fillRect/>
                          </a:stretch>
                        </pic:blipFill>
                        <pic:spPr bwMode="auto">
                          <a:xfrm>
                            <a:off x="0" y="0"/>
                            <a:ext cx="609600" cy="571500"/>
                          </a:xfrm>
                          <a:prstGeom prst="rect">
                            <a:avLst/>
                          </a:prstGeom>
                          <a:noFill/>
                        </pic:spPr>
                      </pic:pic>
                    </a:graphicData>
                  </a:graphic>
                </wp:inline>
              </w:drawing>
            </w:r>
          </w:p>
          <w:p>
            <w:pPr>
              <w:pStyle w:val="BodyText"/>
              <w:ind w:hanging="0" w:left="0" w:right="0"/>
              <w:rPr/>
            </w:pPr>
            <w:r>
              <w:rPr>
                <w:color w:val="FFBF00"/>
                <w:lang w:val="en-GB"/>
              </w:rPr>
              <w:t>Fronted adverbials</w:t>
            </w:r>
            <w:r>
              <w:rPr/>
              <w:t xml:space="preserve">  </w:t>
            </w:r>
            <w:r>
              <w:rPr>
                <w:color w:val="00A933"/>
                <w:lang w:val="en-GB"/>
              </w:rPr>
              <w:t>Noun phrases</w:t>
            </w:r>
            <w:r>
              <w:rPr>
                <w:color w:val="5983B0"/>
              </w:rPr>
              <w:t xml:space="preserve">  </w:t>
            </w:r>
            <w:r>
              <w:rPr>
                <w:u w:val="single"/>
                <w:lang w:val="en-GB"/>
              </w:rPr>
              <w:t>Power of 3</w:t>
            </w:r>
            <w:r>
              <w:rPr>
                <w:u w:val="single"/>
              </w:rPr>
              <w:t xml:space="preserve">  </w:t>
            </w:r>
            <w:r>
              <w:rPr>
                <w:color w:val="FF0000"/>
                <w:lang w:val="en-GB"/>
              </w:rPr>
              <w:t>Precise verbs</w:t>
            </w:r>
            <w:r>
              <w:rPr>
                <w:color w:val="FF0000"/>
              </w:rPr>
              <w:t xml:space="preserve">       </w:t>
            </w:r>
            <w:r>
              <w:rPr>
                <w:color w:val="5983B0"/>
                <w:lang w:val="en-GB"/>
              </w:rPr>
              <w:t>Short sentences</w:t>
            </w:r>
          </w:p>
          <w:p>
            <w:pPr>
              <w:pStyle w:val="Normal"/>
              <w:widowControl/>
              <w:suppressAutoHyphens w:val="true"/>
              <w:spacing w:lineRule="auto" w:line="240" w:before="0" w:after="0"/>
              <w:jc w:val="left"/>
              <w:rPr>
                <w:rFonts w:ascii="Twinkl Cursive Unlooped" w:hAnsi="Twinkl Cursive Unlooped"/>
                <w:sz w:val="24"/>
                <w:szCs w:val="24"/>
                <w:u w:val="single"/>
              </w:rPr>
            </w:pPr>
            <w:r>
              <w:rPr>
                <w:rFonts w:ascii="Twinkl Cursive Unlooped" w:hAnsi="Twinkl Cursive Unlooped"/>
                <w:sz w:val="24"/>
                <w:szCs w:val="24"/>
                <w:u w:val="single"/>
              </w:rPr>
            </w:r>
          </w:p>
        </w:tc>
        <w:tc>
          <w:tcPr>
            <w:tcW w:w="4381" w:type="dxa"/>
            <w:tcBorders/>
          </w:tcPr>
          <w:p>
            <w:pPr>
              <w:pStyle w:val="Normal"/>
              <w:widowControl/>
              <w:suppressAutoHyphens w:val="true"/>
              <w:spacing w:lineRule="auto" w:line="240" w:before="0" w:after="0"/>
              <w:jc w:val="left"/>
              <w:rPr>
                <w:sz w:val="20"/>
                <w:szCs w:val="20"/>
              </w:rPr>
            </w:pPr>
            <w:r>
              <w:rPr>
                <w:rFonts w:eastAsia="Calibri" w:cs="" w:ascii="Twinkl Cursive Unlooped" w:hAnsi="Twinkl Cursive Unlooped"/>
                <w:color w:val="FFBF00"/>
                <w:kern w:val="0"/>
                <w:sz w:val="20"/>
                <w:szCs w:val="20"/>
                <w:lang w:val="en-GB" w:eastAsia="en-US" w:bidi="ar-SA"/>
              </w:rPr>
              <w:t>Far across the roaring sea,</w:t>
            </w:r>
            <w:r>
              <w:rPr>
                <w:rFonts w:eastAsia="Calibri" w:cs="" w:ascii="Twinkl Cursive Unlooped" w:hAnsi="Twinkl Cursive Unlooped"/>
                <w:kern w:val="0"/>
                <w:sz w:val="20"/>
                <w:szCs w:val="20"/>
                <w:lang w:val="en-GB" w:eastAsia="en-US" w:bidi="ar-SA"/>
              </w:rPr>
              <w:t xml:space="preserve"> Beowulf the Geat heard the news.  Beowulf </w:t>
            </w:r>
            <w:r>
              <w:rPr>
                <w:rFonts w:eastAsia="Calibri" w:cs="" w:ascii="Twinkl Cursive Unlooped" w:hAnsi="Twinkl Cursive Unlooped"/>
                <w:color w:val="FF0000"/>
                <w:kern w:val="0"/>
                <w:sz w:val="20"/>
                <w:szCs w:val="20"/>
                <w:lang w:val="en-GB" w:eastAsia="en-US" w:bidi="ar-SA"/>
              </w:rPr>
              <w:t xml:space="preserve">had </w:t>
            </w:r>
            <w:r>
              <w:rPr>
                <w:rFonts w:eastAsia="Calibri" w:cs="" w:ascii="Twinkl Cursive Unlooped" w:hAnsi="Twinkl Cursive Unlooped"/>
                <w:color w:val="5983B0"/>
                <w:kern w:val="0"/>
                <w:sz w:val="20"/>
                <w:szCs w:val="20"/>
                <w:lang w:val="en-GB" w:eastAsia="en-US" w:bidi="ar-SA"/>
              </w:rPr>
              <w:t>t</w:t>
            </w:r>
            <w:r>
              <w:rPr>
                <w:rFonts w:eastAsia="Calibri" w:cs="" w:ascii="Twinkl Cursive Unlooped" w:hAnsi="Twinkl Cursive Unlooped"/>
                <w:color w:val="00A933"/>
                <w:kern w:val="0"/>
                <w:sz w:val="20"/>
                <w:szCs w:val="20"/>
                <w:lang w:val="en-GB" w:eastAsia="en-US" w:bidi="ar-SA"/>
              </w:rPr>
              <w:t>he strength of thirty warriors and the fearless heart of a lion.</w:t>
            </w:r>
            <w:r>
              <w:rPr>
                <w:rFonts w:eastAsia="Calibri" w:cs="" w:ascii="Twinkl Cursive Unlooped" w:hAnsi="Twinkl Cursive Unlooped"/>
                <w:kern w:val="0"/>
                <w:sz w:val="20"/>
                <w:szCs w:val="20"/>
                <w:lang w:val="en-GB" w:eastAsia="en-US" w:bidi="ar-SA"/>
              </w:rPr>
              <w:t xml:space="preserve"> "We will face this creature," he </w:t>
            </w:r>
            <w:r>
              <w:rPr>
                <w:rFonts w:eastAsia="Calibri" w:cs="" w:ascii="Twinkl Cursive Unlooped" w:hAnsi="Twinkl Cursive Unlooped"/>
                <w:color w:val="FF0000"/>
                <w:kern w:val="0"/>
                <w:sz w:val="20"/>
                <w:szCs w:val="20"/>
                <w:lang w:val="en-GB" w:eastAsia="en-US" w:bidi="ar-SA"/>
              </w:rPr>
              <w:t>declared</w:t>
            </w:r>
            <w:r>
              <w:rPr>
                <w:rFonts w:eastAsia="Calibri" w:cs="" w:ascii="Twinkl Cursive Unlooped" w:hAnsi="Twinkl Cursive Unlooped"/>
                <w:kern w:val="0"/>
                <w:sz w:val="20"/>
                <w:szCs w:val="20"/>
                <w:lang w:val="en-GB" w:eastAsia="en-US" w:bidi="ar-SA"/>
              </w:rPr>
              <w:t xml:space="preserve"> boldly. </w:t>
            </w:r>
            <w:r>
              <w:rPr>
                <w:rFonts w:eastAsia="Calibri" w:cs="" w:ascii="Twinkl Cursive Unlooped" w:hAnsi="Twinkl Cursive Unlooped"/>
                <w:color w:val="FFBF00"/>
                <w:kern w:val="0"/>
                <w:sz w:val="20"/>
                <w:szCs w:val="20"/>
                <w:lang w:val="en-GB" w:eastAsia="en-US" w:bidi="ar-SA"/>
              </w:rPr>
              <w:t>Soon,</w:t>
            </w:r>
            <w:r>
              <w:rPr>
                <w:rFonts w:eastAsia="Calibri" w:cs="" w:ascii="Twinkl Cursive Unlooped" w:hAnsi="Twinkl Cursive Unlooped"/>
                <w:kern w:val="0"/>
                <w:sz w:val="20"/>
                <w:szCs w:val="20"/>
                <w:lang w:val="en-GB" w:eastAsia="en-US" w:bidi="ar-SA"/>
              </w:rPr>
              <w:t xml:space="preserve"> their sturdy ship sailed across the foaming waves and arrived at Herort in Denmark.  "I shall fight Grendel with my bare hands," he </w:t>
            </w:r>
            <w:r>
              <w:rPr>
                <w:rFonts w:eastAsia="Calibri" w:cs="" w:ascii="Twinkl Cursive Unlooped" w:hAnsi="Twinkl Cursive Unlooped"/>
                <w:color w:val="FF0000"/>
                <w:kern w:val="0"/>
                <w:sz w:val="20"/>
                <w:szCs w:val="20"/>
                <w:lang w:val="en-GB" w:eastAsia="en-US" w:bidi="ar-SA"/>
              </w:rPr>
              <w:t>announced</w:t>
            </w:r>
            <w:r>
              <w:rPr>
                <w:rFonts w:eastAsia="Calibri" w:cs="" w:ascii="Twinkl Cursive Unlooped" w:hAnsi="Twinkl Cursive Unlooped"/>
                <w:kern w:val="0"/>
                <w:sz w:val="20"/>
                <w:szCs w:val="20"/>
                <w:lang w:val="en-GB" w:eastAsia="en-US" w:bidi="ar-SA"/>
              </w:rPr>
              <w:t>.  The hall fell silent.</w:t>
            </w:r>
          </w:p>
        </w:tc>
        <w:tc>
          <w:tcPr>
            <w:tcW w:w="4573" w:type="dxa"/>
            <w:tcBorders/>
          </w:tcPr>
          <w:p>
            <w:pPr>
              <w:pStyle w:val="Normal"/>
              <w:widowControl/>
              <w:suppressAutoHyphens w:val="true"/>
              <w:spacing w:lineRule="auto" w:line="240" w:before="0" w:after="0"/>
              <w:jc w:val="left"/>
              <w:rPr>
                <w:sz w:val="20"/>
                <w:szCs w:val="20"/>
              </w:rPr>
            </w:pPr>
            <w:r>
              <w:rPr>
                <w:rFonts w:eastAsia="Calibri" w:cs="" w:ascii="Twinkl Cursive Unlooped" w:hAnsi="Twinkl Cursive Unlooped"/>
                <w:color w:themeColor="accent4" w:val="FFC000"/>
                <w:kern w:val="0"/>
                <w:sz w:val="20"/>
                <w:szCs w:val="20"/>
                <w:lang w:val="en-GB" w:eastAsia="en-US" w:bidi="ar-SA"/>
              </w:rPr>
              <w:t>Fronted adverbial:</w:t>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Who was the hero/heroine?</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t>Describe your hero/heroine:</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t>*</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t>*</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t>*</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t>How did he/she arrive?</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tc>
      </w:tr>
      <w:tr>
        <w:trPr/>
        <w:tc>
          <w:tcPr>
            <w:tcW w:w="1469" w:type="dxa"/>
            <w:tcBorders/>
          </w:tcPr>
          <w:p>
            <w:pPr>
              <w:pStyle w:val="BodyText"/>
              <w:widowControl/>
              <w:suppressAutoHyphens w:val="true"/>
              <w:spacing w:lineRule="auto" w:line="240" w:before="0" w:after="0"/>
              <w:jc w:val="left"/>
              <w:rPr>
                <w:rFonts w:ascii="Twinkl Cursive Unlooped" w:hAnsi="Twinkl Cursive Unlooped"/>
                <w:sz w:val="24"/>
                <w:szCs w:val="24"/>
                <w:u w:val="single"/>
              </w:rPr>
            </w:pPr>
            <w:r>
              <w:rPr/>
              <w:drawing>
                <wp:inline distT="0" distB="0" distL="0" distR="0">
                  <wp:extent cx="590550" cy="5524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7"/>
                          <a:stretch>
                            <a:fillRect/>
                          </a:stretch>
                        </pic:blipFill>
                        <pic:spPr bwMode="auto">
                          <a:xfrm>
                            <a:off x="0" y="0"/>
                            <a:ext cx="590550" cy="552450"/>
                          </a:xfrm>
                          <a:prstGeom prst="rect">
                            <a:avLst/>
                          </a:prstGeom>
                          <a:noFill/>
                        </pic:spPr>
                      </pic:pic>
                    </a:graphicData>
                  </a:graphic>
                </wp:inline>
              </w:drawing>
            </w:r>
          </w:p>
          <w:p>
            <w:pPr>
              <w:pStyle w:val="BodyText"/>
              <w:ind w:hanging="0" w:left="0" w:right="0"/>
              <w:rPr>
                <w:color w:val="5983B0"/>
                <w:u w:val="none"/>
              </w:rPr>
            </w:pPr>
            <w:r>
              <w:rPr/>
              <w:t> </w:t>
            </w:r>
            <w:r>
              <w:rPr>
                <w:color w:val="FFBF00"/>
                <w:lang w:val="en-GB"/>
              </w:rPr>
              <w:t>Fronted adverbials</w:t>
            </w:r>
            <w:r>
              <w:rPr>
                <w:color w:val="FFBF00"/>
              </w:rPr>
              <w:t xml:space="preserve">  </w:t>
            </w:r>
            <w:r>
              <w:rPr>
                <w:color w:val="00A933"/>
                <w:lang w:val="en-GB"/>
              </w:rPr>
              <w:t>Noun phrases</w:t>
            </w:r>
            <w:r>
              <w:rPr>
                <w:color w:val="00A933"/>
              </w:rPr>
              <w:t xml:space="preserve">  </w:t>
            </w:r>
            <w:r>
              <w:rPr>
                <w:u w:val="single"/>
                <w:lang w:val="en-GB"/>
              </w:rPr>
              <w:t>Power of 3</w:t>
            </w:r>
            <w:r>
              <w:rPr>
                <w:u w:val="single"/>
              </w:rPr>
              <w:t xml:space="preserve">  </w:t>
            </w:r>
            <w:r>
              <w:rPr>
                <w:color w:val="FF0000"/>
                <w:lang w:val="en-GB"/>
              </w:rPr>
              <w:t>Precise verbs</w:t>
            </w:r>
            <w:r>
              <w:rPr>
                <w:color w:val="FF0000"/>
              </w:rPr>
              <w:t xml:space="preserve">      </w:t>
            </w:r>
            <w:r>
              <w:rPr>
                <w:color w:val="5983B0"/>
                <w:u w:val="none"/>
                <w:lang w:val="en-GB"/>
              </w:rPr>
              <w:t>Short sentences</w:t>
            </w:r>
          </w:p>
          <w:p>
            <w:pPr>
              <w:pStyle w:val="Normal"/>
              <w:widowControl/>
              <w:suppressAutoHyphens w:val="true"/>
              <w:spacing w:lineRule="auto" w:line="240" w:before="0" w:after="0"/>
              <w:jc w:val="left"/>
              <w:rPr>
                <w:rFonts w:ascii="Twinkl Cursive Unlooped" w:hAnsi="Twinkl Cursive Unlooped"/>
                <w:sz w:val="24"/>
                <w:szCs w:val="24"/>
                <w:u w:val="single"/>
              </w:rPr>
            </w:pPr>
            <w:r>
              <w:rPr>
                <w:rFonts w:ascii="Twinkl Cursive Unlooped" w:hAnsi="Twinkl Cursive Unlooped"/>
                <w:sz w:val="24"/>
                <w:szCs w:val="24"/>
                <w:u w:val="single"/>
              </w:rPr>
            </w:r>
          </w:p>
        </w:tc>
        <w:tc>
          <w:tcPr>
            <w:tcW w:w="4381" w:type="dxa"/>
            <w:tcBorders/>
          </w:tcPr>
          <w:p>
            <w:pPr>
              <w:pStyle w:val="Normal"/>
              <w:widowControl/>
              <w:suppressAutoHyphens w:val="true"/>
              <w:spacing w:lineRule="auto" w:line="240" w:before="0" w:after="0"/>
              <w:jc w:val="left"/>
              <w:rPr>
                <w:sz w:val="20"/>
                <w:szCs w:val="20"/>
              </w:rPr>
            </w:pPr>
            <w:r>
              <w:rPr>
                <w:rFonts w:eastAsia="Calibri" w:cs="" w:ascii="Twinkl Cursive Unlooped" w:hAnsi="Twinkl Cursive Unlooped"/>
                <w:color w:val="FFBF00"/>
                <w:kern w:val="0"/>
                <w:sz w:val="20"/>
                <w:szCs w:val="20"/>
                <w:lang w:val="en-GB" w:eastAsia="en-US" w:bidi="ar-SA"/>
              </w:rPr>
              <w:t>That evening,</w:t>
            </w:r>
            <w:r>
              <w:rPr>
                <w:rFonts w:eastAsia="Calibri" w:cs="" w:ascii="Twinkl Cursive Unlooped" w:hAnsi="Twinkl Cursive Unlooped"/>
                <w:kern w:val="0"/>
                <w:sz w:val="20"/>
                <w:szCs w:val="20"/>
                <w:lang w:val="en-GB" w:eastAsia="en-US" w:bidi="ar-SA"/>
              </w:rPr>
              <w:t xml:space="preserve"> a strange stillness </w:t>
            </w:r>
            <w:r>
              <w:rPr>
                <w:rFonts w:eastAsia="Calibri" w:cs="" w:ascii="Twinkl Cursive Unlooped" w:hAnsi="Twinkl Cursive Unlooped"/>
                <w:color w:val="FF0000"/>
                <w:kern w:val="0"/>
                <w:sz w:val="20"/>
                <w:szCs w:val="20"/>
                <w:lang w:val="en-GB" w:eastAsia="en-US" w:bidi="ar-SA"/>
              </w:rPr>
              <w:t>settled</w:t>
            </w:r>
            <w:r>
              <w:rPr>
                <w:rFonts w:eastAsia="Calibri" w:cs="" w:ascii="Twinkl Cursive Unlooped" w:hAnsi="Twinkl Cursive Unlooped"/>
                <w:kern w:val="0"/>
                <w:sz w:val="20"/>
                <w:szCs w:val="20"/>
                <w:lang w:val="en-GB" w:eastAsia="en-US" w:bidi="ar-SA"/>
              </w:rPr>
              <w:t xml:space="preserve"> over Heorot.  </w:t>
            </w:r>
            <w:r>
              <w:rPr>
                <w:rFonts w:eastAsia="Calibri" w:cs="" w:ascii="Twinkl Cursive Unlooped" w:hAnsi="Twinkl Cursive Unlooped"/>
                <w:color w:val="FFBF00"/>
                <w:kern w:val="0"/>
                <w:sz w:val="20"/>
                <w:szCs w:val="20"/>
                <w:lang w:val="en-GB" w:eastAsia="en-US" w:bidi="ar-SA"/>
              </w:rPr>
              <w:t>Outside,</w:t>
            </w:r>
            <w:r>
              <w:rPr>
                <w:rFonts w:eastAsia="Calibri" w:cs="" w:ascii="Twinkl Cursive Unlooped" w:hAnsi="Twinkl Cursive Unlooped"/>
                <w:kern w:val="0"/>
                <w:sz w:val="20"/>
                <w:szCs w:val="20"/>
                <w:lang w:val="en-GB" w:eastAsia="en-US" w:bidi="ar-SA"/>
              </w:rPr>
              <w:t xml:space="preserve"> icy winds </w:t>
            </w:r>
            <w:r>
              <w:rPr>
                <w:rFonts w:eastAsia="Calibri" w:cs="" w:ascii="Twinkl Cursive Unlooped" w:hAnsi="Twinkl Cursive Unlooped"/>
                <w:color w:val="FF0000"/>
                <w:kern w:val="0"/>
                <w:sz w:val="20"/>
                <w:szCs w:val="20"/>
                <w:lang w:val="en-GB" w:eastAsia="en-US" w:bidi="ar-SA"/>
              </w:rPr>
              <w:t>howled</w:t>
            </w:r>
            <w:r>
              <w:rPr>
                <w:rFonts w:eastAsia="Calibri" w:cs="" w:ascii="Twinkl Cursive Unlooped" w:hAnsi="Twinkl Cursive Unlooped"/>
                <w:kern w:val="0"/>
                <w:sz w:val="20"/>
                <w:szCs w:val="20"/>
                <w:lang w:val="en-GB" w:eastAsia="en-US" w:bidi="ar-SA"/>
              </w:rPr>
              <w:t xml:space="preserve"> through the darkness.  </w:t>
            </w:r>
            <w:r>
              <w:rPr>
                <w:rFonts w:eastAsia="Calibri" w:cs="" w:ascii="Twinkl Cursive Unlooped" w:hAnsi="Twinkl Cursive Unlooped"/>
                <w:color w:val="FFBF00"/>
                <w:kern w:val="0"/>
                <w:sz w:val="20"/>
                <w:szCs w:val="20"/>
                <w:lang w:val="en-GB" w:eastAsia="en-US" w:bidi="ar-SA"/>
              </w:rPr>
              <w:t>Inside,</w:t>
            </w:r>
            <w:r>
              <w:rPr>
                <w:rFonts w:eastAsia="Calibri" w:cs="" w:ascii="Twinkl Cursive Unlooped" w:hAnsi="Twinkl Cursive Unlooped"/>
                <w:kern w:val="0"/>
                <w:sz w:val="20"/>
                <w:szCs w:val="20"/>
                <w:lang w:val="en-GB" w:eastAsia="en-US" w:bidi="ar-SA"/>
              </w:rPr>
              <w:t xml:space="preserve"> it was silent.  </w:t>
            </w:r>
            <w:r>
              <w:rPr>
                <w:rFonts w:eastAsia="Calibri" w:cs="" w:ascii="Twinkl Cursive Unlooped" w:hAnsi="Twinkl Cursive Unlooped"/>
                <w:color w:val="5983B0"/>
                <w:kern w:val="0"/>
                <w:sz w:val="20"/>
                <w:szCs w:val="20"/>
                <w:u w:val="single"/>
                <w:lang w:val="en-GB" w:eastAsia="en-US" w:bidi="ar-SA"/>
              </w:rPr>
              <w:t>They listened.  They waited.  Then...  A scrape.  A growl.  A shadow.</w:t>
            </w:r>
            <w:r>
              <w:rPr>
                <w:rFonts w:eastAsia="Calibri" w:cs="" w:ascii="Twinkl Cursive Unlooped" w:hAnsi="Twinkl Cursive Unlooped"/>
                <w:kern w:val="0"/>
                <w:sz w:val="20"/>
                <w:szCs w:val="20"/>
                <w:u w:val="single"/>
                <w:lang w:val="en-GB" w:eastAsia="en-US" w:bidi="ar-SA"/>
              </w:rPr>
              <w:t> </w:t>
            </w:r>
            <w:r>
              <w:rPr>
                <w:rFonts w:eastAsia="Calibri" w:cs="" w:ascii="Twinkl Cursive Unlooped" w:hAnsi="Twinkl Cursive Unlooped"/>
                <w:kern w:val="0"/>
                <w:sz w:val="20"/>
                <w:szCs w:val="20"/>
                <w:lang w:val="en-GB" w:eastAsia="en-US" w:bidi="ar-SA"/>
              </w:rPr>
              <w:t xml:space="preserve"> </w:t>
            </w:r>
            <w:r>
              <w:rPr>
                <w:rFonts w:eastAsia="Calibri" w:cs="" w:ascii="Twinkl Cursive Unlooped" w:hAnsi="Twinkl Cursive Unlooped"/>
                <w:color w:val="FFBF00"/>
                <w:kern w:val="0"/>
                <w:sz w:val="20"/>
                <w:szCs w:val="20"/>
                <w:lang w:val="en-GB" w:eastAsia="en-US" w:bidi="ar-SA"/>
              </w:rPr>
              <w:t>Suddenly,</w:t>
            </w:r>
            <w:r>
              <w:rPr>
                <w:rFonts w:eastAsia="Calibri" w:cs="" w:ascii="Twinkl Cursive Unlooped" w:hAnsi="Twinkl Cursive Unlooped"/>
                <w:kern w:val="0"/>
                <w:sz w:val="20"/>
                <w:szCs w:val="20"/>
                <w:lang w:val="en-GB" w:eastAsia="en-US" w:bidi="ar-SA"/>
              </w:rPr>
              <w:t xml:space="preserve"> </w:t>
            </w:r>
            <w:r>
              <w:rPr>
                <w:rFonts w:eastAsia="Calibri" w:cs="" w:ascii="Twinkl Cursive Unlooped" w:hAnsi="Twinkl Cursive Unlooped"/>
                <w:color w:val="3FAF46"/>
                <w:kern w:val="0"/>
                <w:sz w:val="20"/>
                <w:szCs w:val="20"/>
                <w:lang w:val="en-GB" w:eastAsia="en-US" w:bidi="ar-SA"/>
              </w:rPr>
              <w:t>the bloodthirsty monster</w:t>
            </w:r>
            <w:r>
              <w:rPr>
                <w:rFonts w:eastAsia="Calibri" w:cs="" w:ascii="Twinkl Cursive Unlooped" w:hAnsi="Twinkl Cursive Unlooped"/>
                <w:kern w:val="0"/>
                <w:sz w:val="20"/>
                <w:szCs w:val="20"/>
                <w:lang w:val="en-GB" w:eastAsia="en-US" w:bidi="ar-SA"/>
              </w:rPr>
              <w:t xml:space="preserve"> </w:t>
            </w:r>
            <w:r>
              <w:rPr>
                <w:rFonts w:eastAsia="Calibri" w:cs="" w:ascii="Twinkl Cursive Unlooped" w:hAnsi="Twinkl Cursive Unlooped"/>
                <w:color w:val="FF0000"/>
                <w:kern w:val="0"/>
                <w:sz w:val="20"/>
                <w:szCs w:val="20"/>
                <w:lang w:val="en-GB" w:eastAsia="en-US" w:bidi="ar-SA"/>
              </w:rPr>
              <w:t>burst</w:t>
            </w:r>
            <w:r>
              <w:rPr>
                <w:rFonts w:eastAsia="Calibri" w:cs="" w:ascii="Twinkl Cursive Unlooped" w:hAnsi="Twinkl Cursive Unlooped"/>
                <w:kern w:val="0"/>
                <w:sz w:val="20"/>
                <w:szCs w:val="20"/>
                <w:lang w:val="en-GB" w:eastAsia="en-US" w:bidi="ar-SA"/>
              </w:rPr>
              <w:t xml:space="preserve"> through the doors. Grendel's fierce eyes </w:t>
            </w:r>
            <w:r>
              <w:rPr>
                <w:rFonts w:eastAsia="Calibri" w:cs="" w:ascii="Twinkl Cursive Unlooped" w:hAnsi="Twinkl Cursive Unlooped"/>
                <w:color w:val="FF0000"/>
                <w:kern w:val="0"/>
                <w:sz w:val="20"/>
                <w:szCs w:val="20"/>
                <w:lang w:val="en-GB" w:eastAsia="en-US" w:bidi="ar-SA"/>
              </w:rPr>
              <w:t>gleamed</w:t>
            </w:r>
            <w:r>
              <w:rPr>
                <w:rFonts w:eastAsia="Calibri" w:cs="" w:ascii="Twinkl Cursive Unlooped" w:hAnsi="Twinkl Cursive Unlooped"/>
                <w:kern w:val="0"/>
                <w:sz w:val="20"/>
                <w:szCs w:val="20"/>
                <w:lang w:val="en-GB" w:eastAsia="en-US" w:bidi="ar-SA"/>
              </w:rPr>
              <w:t xml:space="preserve"> as he </w:t>
            </w:r>
            <w:r>
              <w:rPr>
                <w:rFonts w:eastAsia="Calibri" w:cs="" w:ascii="Twinkl Cursive Unlooped" w:hAnsi="Twinkl Cursive Unlooped"/>
                <w:color w:val="FF0000"/>
                <w:kern w:val="0"/>
                <w:sz w:val="20"/>
                <w:szCs w:val="20"/>
                <w:lang w:val="en-GB" w:eastAsia="en-US" w:bidi="ar-SA"/>
              </w:rPr>
              <w:t>charged</w:t>
            </w:r>
            <w:r>
              <w:rPr>
                <w:rFonts w:eastAsia="Calibri" w:cs="" w:ascii="Twinkl Cursive Unlooped" w:hAnsi="Twinkl Cursive Unlooped"/>
                <w:kern w:val="0"/>
                <w:sz w:val="20"/>
                <w:szCs w:val="20"/>
                <w:lang w:val="en-GB" w:eastAsia="en-US" w:bidi="ar-SA"/>
              </w:rPr>
              <w:t xml:space="preserve"> into the hall.  </w:t>
            </w:r>
            <w:r>
              <w:rPr>
                <w:rFonts w:eastAsia="Calibri" w:cs="" w:ascii="Twinkl Cursive Unlooped" w:hAnsi="Twinkl Cursive Unlooped"/>
                <w:color w:val="FFBF00"/>
                <w:kern w:val="0"/>
                <w:sz w:val="20"/>
                <w:szCs w:val="20"/>
                <w:lang w:val="en-GB" w:eastAsia="en-US" w:bidi="ar-SA"/>
              </w:rPr>
              <w:t>In an instant,</w:t>
            </w:r>
            <w:r>
              <w:rPr>
                <w:rFonts w:eastAsia="Calibri" w:cs="" w:ascii="Twinkl Cursive Unlooped" w:hAnsi="Twinkl Cursive Unlooped"/>
                <w:color w:val="3FAF46"/>
                <w:kern w:val="0"/>
                <w:sz w:val="20"/>
                <w:szCs w:val="20"/>
                <w:lang w:val="en-GB" w:eastAsia="en-US" w:bidi="ar-SA"/>
              </w:rPr>
              <w:t xml:space="preserve"> the mighty hero</w:t>
            </w:r>
            <w:r>
              <w:rPr>
                <w:rFonts w:eastAsia="Calibri" w:cs="" w:ascii="Twinkl Cursive Unlooped" w:hAnsi="Twinkl Cursive Unlooped"/>
                <w:kern w:val="0"/>
                <w:sz w:val="20"/>
                <w:szCs w:val="20"/>
                <w:lang w:val="en-GB" w:eastAsia="en-US" w:bidi="ar-SA"/>
              </w:rPr>
              <w:t xml:space="preserve"> grabbed Grendel's enormous arm with </w:t>
            </w:r>
            <w:r>
              <w:rPr>
                <w:rFonts w:eastAsia="Calibri" w:cs="" w:ascii="Twinkl Cursive Unlooped" w:hAnsi="Twinkl Cursive Unlooped"/>
                <w:color w:val="3FAF46"/>
                <w:kern w:val="0"/>
                <w:sz w:val="20"/>
                <w:szCs w:val="20"/>
                <w:lang w:val="en-GB" w:eastAsia="en-US" w:bidi="ar-SA"/>
              </w:rPr>
              <w:t>his iron-strong grip</w:t>
            </w:r>
            <w:r>
              <w:rPr>
                <w:rFonts w:eastAsia="Calibri" w:cs="" w:ascii="Twinkl Cursive Unlooped" w:hAnsi="Twinkl Cursive Unlooped"/>
                <w:kern w:val="0"/>
                <w:sz w:val="20"/>
                <w:szCs w:val="20"/>
                <w:lang w:val="en-GB" w:eastAsia="en-US" w:bidi="ar-SA"/>
              </w:rPr>
              <w:t xml:space="preserve">.  The monster </w:t>
            </w:r>
            <w:r>
              <w:rPr>
                <w:rFonts w:eastAsia="Calibri" w:cs="" w:ascii="Twinkl Cursive Unlooped" w:hAnsi="Twinkl Cursive Unlooped"/>
                <w:color w:val="FF0000"/>
                <w:kern w:val="0"/>
                <w:sz w:val="20"/>
                <w:szCs w:val="20"/>
                <w:lang w:val="en-GB" w:eastAsia="en-US" w:bidi="ar-SA"/>
              </w:rPr>
              <w:t>roared</w:t>
            </w:r>
            <w:r>
              <w:rPr>
                <w:rFonts w:eastAsia="Calibri" w:cs="" w:ascii="Twinkl Cursive Unlooped" w:hAnsi="Twinkl Cursive Unlooped"/>
                <w:kern w:val="0"/>
                <w:sz w:val="20"/>
                <w:szCs w:val="20"/>
                <w:lang w:val="en-GB" w:eastAsia="en-US" w:bidi="ar-SA"/>
              </w:rPr>
              <w:t xml:space="preserve">.  The hall shook.  Benches </w:t>
            </w:r>
            <w:r>
              <w:rPr>
                <w:rFonts w:eastAsia="Calibri" w:cs="" w:ascii="Twinkl Cursive Unlooped" w:hAnsi="Twinkl Cursive Unlooped"/>
                <w:color w:val="FF0000"/>
                <w:kern w:val="0"/>
                <w:sz w:val="20"/>
                <w:szCs w:val="20"/>
                <w:lang w:val="en-GB" w:eastAsia="en-US" w:bidi="ar-SA"/>
              </w:rPr>
              <w:t>splintered.</w:t>
            </w:r>
            <w:r>
              <w:rPr>
                <w:rFonts w:eastAsia="Calibri" w:cs="" w:ascii="Twinkl Cursive Unlooped" w:hAnsi="Twinkl Cursive Unlooped"/>
                <w:kern w:val="0"/>
                <w:sz w:val="20"/>
                <w:szCs w:val="20"/>
                <w:lang w:val="en-GB" w:eastAsia="en-US" w:bidi="ar-SA"/>
              </w:rPr>
              <w:t xml:space="preserve"> Tables </w:t>
            </w:r>
            <w:r>
              <w:rPr>
                <w:rFonts w:eastAsia="Calibri" w:cs="" w:ascii="Twinkl Cursive Unlooped" w:hAnsi="Twinkl Cursive Unlooped"/>
                <w:color w:val="FF0000"/>
                <w:kern w:val="0"/>
                <w:sz w:val="20"/>
                <w:szCs w:val="20"/>
                <w:lang w:val="en-GB" w:eastAsia="en-US" w:bidi="ar-SA"/>
              </w:rPr>
              <w:t>crashed</w:t>
            </w:r>
            <w:r>
              <w:rPr>
                <w:rFonts w:eastAsia="Calibri" w:cs="" w:ascii="Twinkl Cursive Unlooped" w:hAnsi="Twinkl Cursive Unlooped"/>
                <w:kern w:val="0"/>
                <w:sz w:val="20"/>
                <w:szCs w:val="20"/>
                <w:lang w:val="en-GB" w:eastAsia="en-US" w:bidi="ar-SA"/>
              </w:rPr>
              <w:t xml:space="preserve">. Neither would give up.  </w:t>
            </w:r>
            <w:r>
              <w:rPr>
                <w:rFonts w:eastAsia="Calibri" w:cs="" w:ascii="Twinkl Cursive Unlooped" w:hAnsi="Twinkl Cursive Unlooped"/>
                <w:color w:val="FFBF00"/>
                <w:kern w:val="0"/>
                <w:sz w:val="20"/>
                <w:szCs w:val="20"/>
                <w:lang w:val="en-GB" w:eastAsia="en-US" w:bidi="ar-SA"/>
              </w:rPr>
              <w:t xml:space="preserve">Then, </w:t>
            </w:r>
            <w:r>
              <w:rPr>
                <w:rFonts w:eastAsia="Calibri" w:cs="" w:ascii="Twinkl Cursive Unlooped" w:hAnsi="Twinkl Cursive Unlooped"/>
                <w:kern w:val="0"/>
                <w:sz w:val="20"/>
                <w:szCs w:val="20"/>
                <w:lang w:val="en-GB" w:eastAsia="en-US" w:bidi="ar-SA"/>
              </w:rPr>
              <w:t xml:space="preserve">SNAP!  Grendel </w:t>
            </w:r>
            <w:r>
              <w:rPr>
                <w:rFonts w:eastAsia="Calibri" w:cs="" w:ascii="Twinkl Cursive Unlooped" w:hAnsi="Twinkl Cursive Unlooped"/>
                <w:color w:val="FF0000"/>
                <w:kern w:val="0"/>
                <w:sz w:val="20"/>
                <w:szCs w:val="20"/>
                <w:lang w:val="en-GB" w:eastAsia="en-US" w:bidi="ar-SA"/>
              </w:rPr>
              <w:t xml:space="preserve">howled </w:t>
            </w:r>
            <w:r>
              <w:rPr>
                <w:rFonts w:eastAsia="Calibri" w:cs="" w:ascii="Twinkl Cursive Unlooped" w:hAnsi="Twinkl Cursive Unlooped"/>
                <w:kern w:val="0"/>
                <w:sz w:val="20"/>
                <w:szCs w:val="20"/>
                <w:lang w:val="en-GB" w:eastAsia="en-US" w:bidi="ar-SA"/>
              </w:rPr>
              <w:t xml:space="preserve">in agony as his arm </w:t>
            </w:r>
            <w:r>
              <w:rPr>
                <w:rFonts w:eastAsia="Calibri" w:cs="" w:ascii="Twinkl Cursive Unlooped" w:hAnsi="Twinkl Cursive Unlooped"/>
                <w:color w:val="FF0000"/>
                <w:kern w:val="0"/>
                <w:sz w:val="20"/>
                <w:szCs w:val="20"/>
                <w:lang w:val="en-GB" w:eastAsia="en-US" w:bidi="ar-SA"/>
              </w:rPr>
              <w:t>tore</w:t>
            </w:r>
            <w:r>
              <w:rPr>
                <w:rFonts w:eastAsia="Calibri" w:cs="" w:ascii="Twinkl Cursive Unlooped" w:hAnsi="Twinkl Cursive Unlooped"/>
                <w:kern w:val="0"/>
                <w:sz w:val="20"/>
                <w:szCs w:val="20"/>
                <w:lang w:val="en-GB" w:eastAsia="en-US" w:bidi="ar-SA"/>
              </w:rPr>
              <w:t xml:space="preserve"> away.  He </w:t>
            </w:r>
            <w:r>
              <w:rPr>
                <w:rFonts w:eastAsia="Calibri" w:cs="" w:ascii="Twinkl Cursive Unlooped" w:hAnsi="Twinkl Cursive Unlooped"/>
                <w:color w:val="FF0000"/>
                <w:kern w:val="0"/>
                <w:sz w:val="20"/>
                <w:szCs w:val="20"/>
                <w:lang w:val="en-GB" w:eastAsia="en-US" w:bidi="ar-SA"/>
              </w:rPr>
              <w:t>fled</w:t>
            </w:r>
            <w:r>
              <w:rPr>
                <w:rFonts w:eastAsia="Calibri" w:cs="" w:ascii="Twinkl Cursive Unlooped" w:hAnsi="Twinkl Cursive Unlooped"/>
                <w:kern w:val="0"/>
                <w:sz w:val="20"/>
                <w:szCs w:val="20"/>
                <w:lang w:val="en-GB" w:eastAsia="en-US" w:bidi="ar-SA"/>
              </w:rPr>
              <w:t xml:space="preserve"> into </w:t>
            </w:r>
            <w:r>
              <w:rPr>
                <w:rFonts w:eastAsia="Calibri" w:cs="" w:ascii="Twinkl Cursive Unlooped" w:hAnsi="Twinkl Cursive Unlooped"/>
                <w:color w:val="3FAF46"/>
                <w:kern w:val="0"/>
                <w:sz w:val="20"/>
                <w:szCs w:val="20"/>
                <w:lang w:val="en-GB" w:eastAsia="en-US" w:bidi="ar-SA"/>
              </w:rPr>
              <w:t>the misty, moonlit darkness.</w:t>
            </w:r>
            <w:r>
              <w:rPr>
                <w:rFonts w:eastAsia="Calibri" w:cs="" w:ascii="Twinkl Cursive Unlooped" w:hAnsi="Twinkl Cursive Unlooped"/>
                <w:kern w:val="0"/>
                <w:sz w:val="20"/>
                <w:szCs w:val="20"/>
                <w:lang w:val="en-GB" w:eastAsia="en-US" w:bidi="ar-SA"/>
              </w:rPr>
              <w:t>  He would never return.</w:t>
            </w:r>
          </w:p>
        </w:tc>
        <w:tc>
          <w:tcPr>
            <w:tcW w:w="4573" w:type="dxa"/>
            <w:tcBorders/>
          </w:tcPr>
          <w:p>
            <w:pPr>
              <w:pStyle w:val="Normal"/>
              <w:widowControl/>
              <w:suppressAutoHyphens w:val="true"/>
              <w:spacing w:lineRule="auto" w:line="240" w:before="0" w:after="0"/>
              <w:jc w:val="left"/>
              <w:rPr>
                <w:sz w:val="20"/>
                <w:szCs w:val="20"/>
              </w:rPr>
            </w:pPr>
            <w:r>
              <w:rPr>
                <w:rFonts w:eastAsia="Calibri" w:cs="" w:ascii="Twinkl Cursive Unlooped" w:hAnsi="Twinkl Cursive Unlooped"/>
                <w:color w:themeColor="accent4" w:val="FFC000"/>
                <w:kern w:val="0"/>
                <w:sz w:val="20"/>
                <w:szCs w:val="20"/>
                <w:lang w:val="en-GB" w:eastAsia="en-US" w:bidi="ar-SA"/>
              </w:rPr>
              <w:t>Fronted adverbial:</w:t>
            </w:r>
          </w:p>
          <w:p>
            <w:pPr>
              <w:pStyle w:val="Normal"/>
              <w:widowControl/>
              <w:suppressAutoHyphens w:val="true"/>
              <w:spacing w:lineRule="auto" w:line="240" w:before="0" w:after="0"/>
              <w:jc w:val="left"/>
              <w:rPr>
                <w:sz w:val="20"/>
                <w:szCs w:val="20"/>
              </w:rPr>
            </w:pPr>
            <w:r>
              <w:rPr>
                <w:sz w:val="20"/>
                <w:szCs w:val="20"/>
              </w:rPr>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What was your monster doing?</w:t>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t>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t>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t>
            </w:r>
          </w:p>
          <w:p>
            <w:pPr>
              <w:pStyle w:val="Normal"/>
              <w:widowControl/>
              <w:suppressAutoHyphens w:val="true"/>
              <w:spacing w:lineRule="auto" w:line="240" w:before="0" w:after="0"/>
              <w:jc w:val="left"/>
              <w:rPr>
                <w:color w:val="1C1C1C"/>
                <w:sz w:val="20"/>
                <w:szCs w:val="20"/>
              </w:rPr>
            </w:pPr>
            <w:r>
              <w:rPr>
                <w:color w:val="1C1C1C"/>
                <w:sz w:val="20"/>
                <w:szCs w:val="20"/>
              </w:rPr>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What did your hero/heroine do?</w:t>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t>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t>
            </w:r>
          </w:p>
          <w:p>
            <w:pPr>
              <w:pStyle w:val="Normal"/>
              <w:widowControl/>
              <w:suppressAutoHyphens w:val="true"/>
              <w:spacing w:lineRule="auto" w:line="240" w:before="0" w:after="0"/>
              <w:jc w:val="left"/>
              <w:rPr>
                <w:color w:val="1C1C1C"/>
                <w:sz w:val="20"/>
                <w:szCs w:val="20"/>
              </w:rPr>
            </w:pPr>
            <w:r>
              <w:rPr>
                <w:rFonts w:eastAsia="Calibri" w:cs="" w:ascii="Twinkl Cursive Unlooped" w:hAnsi="Twinkl Cursive Unlooped"/>
                <w:color w:val="1C1C1C"/>
                <w:kern w:val="0"/>
                <w:sz w:val="20"/>
                <w:szCs w:val="20"/>
                <w:lang w:val="en-GB" w:eastAsia="en-US" w:bidi="ar-SA"/>
              </w:rPr>
              <w:t>*</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t>Where did the monster go?</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tc>
      </w:tr>
      <w:tr>
        <w:trPr>
          <w:trHeight w:val="5921" w:hRule="atLeast"/>
        </w:trPr>
        <w:tc>
          <w:tcPr>
            <w:tcW w:w="1469" w:type="dxa"/>
            <w:tcBorders/>
          </w:tcPr>
          <w:p>
            <w:pPr>
              <w:pStyle w:val="Normal"/>
              <w:widowControl/>
              <w:suppressAutoHyphens w:val="true"/>
              <w:spacing w:lineRule="auto" w:line="240" w:beforeAutospacing="1" w:afterAutospacing="1"/>
              <w:jc w:val="left"/>
              <w:rPr>
                <w:rFonts w:ascii="Twinkl Cursive Unlooped" w:hAnsi="Twinkl Cursive Unlooped" w:eastAsia="Times New Roman" w:cs="Times New Roman"/>
                <w:sz w:val="24"/>
                <w:szCs w:val="24"/>
                <w:lang w:eastAsia="en-GB"/>
              </w:rPr>
            </w:pPr>
            <w:r>
              <w:rPr/>
              <w:drawing>
                <wp:inline distT="0" distB="0" distL="0" distR="0">
                  <wp:extent cx="590550" cy="6286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8"/>
                          <a:stretch>
                            <a:fillRect/>
                          </a:stretch>
                        </pic:blipFill>
                        <pic:spPr bwMode="auto">
                          <a:xfrm>
                            <a:off x="0" y="0"/>
                            <a:ext cx="590550" cy="628650"/>
                          </a:xfrm>
                          <a:prstGeom prst="rect">
                            <a:avLst/>
                          </a:prstGeom>
                          <a:noFill/>
                        </pic:spPr>
                      </pic:pic>
                    </a:graphicData>
                  </a:graphic>
                </wp:inline>
              </w:drawing>
            </w:r>
          </w:p>
          <w:p>
            <w:pPr>
              <w:pStyle w:val="Normal"/>
              <w:widowControl/>
              <w:suppressAutoHyphens w:val="true"/>
              <w:spacing w:lineRule="auto" w:line="240" w:beforeAutospacing="1" w:after="0"/>
              <w:jc w:val="left"/>
              <w:rPr>
                <w:rFonts w:ascii="Twinkl Cursive Unlooped" w:hAnsi="Twinkl Cursive Unlooped" w:eastAsia="Calibri" w:cs=""/>
                <w:color w:val="5983B0"/>
                <w:kern w:val="0"/>
                <w:sz w:val="24"/>
                <w:szCs w:val="24"/>
                <w:u w:val="none"/>
                <w:lang w:val="en-GB" w:eastAsia="en-US" w:bidi="ar-SA"/>
              </w:rPr>
            </w:pPr>
            <w:r>
              <w:rPr>
                <w:rFonts w:eastAsia="Calibri" w:cs="" w:ascii="Twinkl Cursive Unlooped" w:hAnsi="Twinkl Cursive Unlooped"/>
                <w:color w:val="FFC000"/>
                <w:kern w:val="0"/>
                <w:sz w:val="20"/>
                <w:szCs w:val="20"/>
                <w:u w:val="none"/>
                <w:lang w:val="en-GB" w:eastAsia="en-US" w:bidi="ar-SA"/>
              </w:rPr>
              <w:t xml:space="preserve">Fronted adverbials </w:t>
            </w:r>
            <w:r>
              <w:rPr>
                <w:color w:val="00B050"/>
                <w:sz w:val="20"/>
                <w:szCs w:val="20"/>
                <w:lang w:val="en-GB"/>
              </w:rPr>
              <w:t>Noun phrases</w:t>
            </w:r>
            <w:r>
              <w:rPr>
                <w:color w:val="00B050"/>
                <w:sz w:val="20"/>
                <w:szCs w:val="20"/>
              </w:rPr>
              <w:t xml:space="preserve">  </w:t>
            </w:r>
            <w:r>
              <w:rPr>
                <w:sz w:val="20"/>
                <w:szCs w:val="20"/>
                <w:u w:val="single"/>
                <w:lang w:val="en-GB"/>
              </w:rPr>
              <w:t>Power of 3</w:t>
            </w:r>
            <w:r>
              <w:rPr>
                <w:sz w:val="20"/>
                <w:szCs w:val="20"/>
              </w:rPr>
              <w:t xml:space="preserve">  </w:t>
            </w:r>
            <w:r>
              <w:rPr>
                <w:color w:val="FF0000"/>
                <w:sz w:val="20"/>
                <w:szCs w:val="20"/>
                <w:lang w:val="en-GB"/>
              </w:rPr>
              <w:t>Precise verbs</w:t>
            </w:r>
            <w:r>
              <w:rPr>
                <w:color w:val="FF0000"/>
                <w:sz w:val="20"/>
                <w:szCs w:val="20"/>
              </w:rPr>
              <w:t xml:space="preserve">  </w:t>
            </w:r>
            <w:r>
              <w:rPr>
                <w:rFonts w:eastAsia="Calibri" w:cs="" w:ascii="Twinkl Cursive Unlooped" w:hAnsi="Twinkl Cursive Unlooped"/>
                <w:color w:val="5983B0"/>
                <w:kern w:val="0"/>
                <w:sz w:val="20"/>
                <w:szCs w:val="20"/>
                <w:u w:val="none"/>
                <w:lang w:val="en-GB" w:eastAsia="en-US" w:bidi="ar-SA"/>
              </w:rPr>
              <w:t>Short sentences</w:t>
            </w:r>
          </w:p>
        </w:tc>
        <w:tc>
          <w:tcPr>
            <w:tcW w:w="4381" w:type="dxa"/>
            <w:tcBorders/>
          </w:tcPr>
          <w:p>
            <w:pPr>
              <w:pStyle w:val="BodyText"/>
              <w:widowControl/>
              <w:suppressAutoHyphens w:val="true"/>
              <w:spacing w:lineRule="auto" w:line="240" w:beforeAutospacing="1" w:after="0"/>
              <w:jc w:val="left"/>
              <w:rPr>
                <w:sz w:val="20"/>
                <w:szCs w:val="20"/>
              </w:rPr>
            </w:pPr>
            <w:r>
              <w:rPr>
                <w:rFonts w:eastAsia="Times New Roman" w:cs="Times New Roman" w:ascii="Twinkl Cursive Unlooped" w:hAnsi="Twinkl Cursive Unlooped"/>
                <w:color w:val="FFBF00"/>
                <w:kern w:val="0"/>
                <w:sz w:val="20"/>
                <w:szCs w:val="20"/>
                <w:lang w:val="en-GB" w:eastAsia="en-GB" w:bidi="ar-SA"/>
              </w:rPr>
              <w:t>At dawn,</w:t>
            </w:r>
            <w:r>
              <w:rPr>
                <w:rFonts w:eastAsia="Times New Roman" w:cs="Times New Roman" w:ascii="Twinkl Cursive Unlooped" w:hAnsi="Twinkl Cursive Unlooped"/>
                <w:kern w:val="0"/>
                <w:sz w:val="20"/>
                <w:szCs w:val="20"/>
                <w:lang w:val="en-GB" w:eastAsia="en-GB" w:bidi="ar-SA"/>
              </w:rPr>
              <w:t xml:space="preserve"> </w:t>
            </w:r>
            <w:r>
              <w:rPr>
                <w:rFonts w:eastAsia="Times New Roman" w:cs="Times New Roman" w:ascii="Twinkl Cursive Unlooped" w:hAnsi="Twinkl Cursive Unlooped"/>
                <w:color w:val="00B050"/>
                <w:kern w:val="0"/>
                <w:sz w:val="20"/>
                <w:szCs w:val="20"/>
                <w:lang w:val="en-GB" w:eastAsia="en-GB" w:bidi="ar-SA"/>
              </w:rPr>
              <w:t>the grateful Danes</w:t>
            </w:r>
            <w:r>
              <w:rPr>
                <w:rFonts w:eastAsia="Times New Roman" w:cs="Times New Roman" w:ascii="Twinkl Cursive Unlooped" w:hAnsi="Twinkl Cursive Unlooped"/>
                <w:kern w:val="0"/>
                <w:sz w:val="20"/>
                <w:szCs w:val="20"/>
                <w:lang w:val="en-GB" w:eastAsia="en-GB" w:bidi="ar-SA"/>
              </w:rPr>
              <w:t xml:space="preserve"> </w:t>
            </w:r>
            <w:r>
              <w:rPr>
                <w:rFonts w:eastAsia="Times New Roman" w:cs="Times New Roman" w:ascii="Twinkl Cursive Unlooped" w:hAnsi="Twinkl Cursive Unlooped"/>
                <w:color w:val="FF0000"/>
                <w:kern w:val="0"/>
                <w:sz w:val="20"/>
                <w:szCs w:val="20"/>
                <w:lang w:val="en-GB" w:eastAsia="en-GB" w:bidi="ar-SA"/>
              </w:rPr>
              <w:t>rushed</w:t>
            </w:r>
            <w:r>
              <w:rPr>
                <w:rFonts w:eastAsia="Times New Roman" w:cs="Times New Roman" w:ascii="Twinkl Cursive Unlooped" w:hAnsi="Twinkl Cursive Unlooped"/>
                <w:kern w:val="0"/>
                <w:sz w:val="20"/>
                <w:szCs w:val="20"/>
                <w:lang w:val="en-GB" w:eastAsia="en-GB" w:bidi="ar-SA"/>
              </w:rPr>
              <w:t xml:space="preserve"> to Heorot.  They </w:t>
            </w:r>
            <w:r>
              <w:rPr>
                <w:rFonts w:eastAsia="Times New Roman" w:cs="Times New Roman" w:ascii="Twinkl Cursive Unlooped" w:hAnsi="Twinkl Cursive Unlooped"/>
                <w:color w:val="FF0000"/>
                <w:kern w:val="0"/>
                <w:sz w:val="20"/>
                <w:szCs w:val="20"/>
                <w:lang w:val="en-GB" w:eastAsia="en-GB" w:bidi="ar-SA"/>
              </w:rPr>
              <w:t>stared</w:t>
            </w:r>
            <w:r>
              <w:rPr>
                <w:rFonts w:eastAsia="Times New Roman" w:cs="Times New Roman" w:ascii="Twinkl Cursive Unlooped" w:hAnsi="Twinkl Cursive Unlooped"/>
                <w:kern w:val="0"/>
                <w:sz w:val="20"/>
                <w:szCs w:val="20"/>
                <w:lang w:val="en-GB" w:eastAsia="en-GB" w:bidi="ar-SA"/>
              </w:rPr>
              <w:t xml:space="preserve"> in amazement at Grendel's enormous arm.  </w:t>
            </w:r>
            <w:r>
              <w:rPr>
                <w:rFonts w:eastAsia="Times New Roman" w:cs="Times New Roman" w:ascii="Twinkl Cursive Unlooped" w:hAnsi="Twinkl Cursive Unlooped"/>
                <w:kern w:val="0"/>
                <w:sz w:val="20"/>
                <w:szCs w:val="20"/>
                <w:u w:val="single"/>
                <w:lang w:val="en-GB" w:eastAsia="en-GB" w:bidi="ar-SA"/>
              </w:rPr>
              <w:t>Proof of victory.  Proof of courage.  Proof of hope.</w:t>
            </w:r>
            <w:r>
              <w:rPr>
                <w:rFonts w:eastAsia="Times New Roman" w:cs="Times New Roman" w:ascii="Twinkl Cursive Unlooped" w:hAnsi="Twinkl Cursive Unlooped"/>
                <w:kern w:val="0"/>
                <w:sz w:val="20"/>
                <w:szCs w:val="20"/>
                <w:lang w:val="en-GB" w:eastAsia="en-GB" w:bidi="ar-SA"/>
              </w:rPr>
              <w:t xml:space="preserve">  King Hrothgar stepped forward.  </w:t>
            </w:r>
            <w:r>
              <w:rPr>
                <w:rFonts w:eastAsia="Times New Roman" w:cs="Times New Roman" w:ascii="Twinkl Cursive Unlooped" w:hAnsi="Twinkl Cursive Unlooped"/>
                <w:color w:val="FFBF00"/>
                <w:kern w:val="0"/>
                <w:sz w:val="20"/>
                <w:szCs w:val="20"/>
                <w:lang w:val="en-GB" w:eastAsia="en-GB" w:bidi="ar-SA"/>
              </w:rPr>
              <w:t>With tears of relief in his eyes,</w:t>
            </w:r>
            <w:r>
              <w:rPr>
                <w:rFonts w:eastAsia="Times New Roman" w:cs="Times New Roman" w:ascii="Twinkl Cursive Unlooped" w:hAnsi="Twinkl Cursive Unlooped"/>
                <w:kern w:val="0"/>
                <w:sz w:val="20"/>
                <w:szCs w:val="20"/>
                <w:lang w:val="en-GB" w:eastAsia="en-GB" w:bidi="ar-SA"/>
              </w:rPr>
              <w:t xml:space="preserve"> he </w:t>
            </w:r>
            <w:r>
              <w:rPr>
                <w:rFonts w:eastAsia="Times New Roman" w:cs="Times New Roman" w:ascii="Twinkl Cursive Unlooped" w:hAnsi="Twinkl Cursive Unlooped"/>
                <w:color w:val="FF0000"/>
                <w:kern w:val="0"/>
                <w:sz w:val="20"/>
                <w:szCs w:val="20"/>
                <w:lang w:val="en-GB" w:eastAsia="en-GB" w:bidi="ar-SA"/>
              </w:rPr>
              <w:t>embraced</w:t>
            </w:r>
            <w:r>
              <w:rPr>
                <w:rFonts w:eastAsia="Times New Roman" w:cs="Times New Roman" w:ascii="Twinkl Cursive Unlooped" w:hAnsi="Twinkl Cursive Unlooped"/>
                <w:kern w:val="0"/>
                <w:sz w:val="20"/>
                <w:szCs w:val="20"/>
                <w:lang w:val="en-GB" w:eastAsia="en-GB" w:bidi="ar-SA"/>
              </w:rPr>
              <w:t xml:space="preserve"> the hero.  "Beowulf," he declared, "you have </w:t>
            </w:r>
            <w:r>
              <w:rPr>
                <w:rFonts w:eastAsia="Times New Roman" w:cs="Times New Roman" w:ascii="Twinkl Cursive Unlooped" w:hAnsi="Twinkl Cursive Unlooped"/>
                <w:color w:val="FF0000"/>
                <w:kern w:val="0"/>
                <w:sz w:val="20"/>
                <w:szCs w:val="20"/>
                <w:lang w:val="en-GB" w:eastAsia="en-GB" w:bidi="ar-SA"/>
              </w:rPr>
              <w:t>saved</w:t>
            </w:r>
            <w:r>
              <w:rPr>
                <w:rFonts w:eastAsia="Times New Roman" w:cs="Times New Roman" w:ascii="Twinkl Cursive Unlooped" w:hAnsi="Twinkl Cursive Unlooped"/>
                <w:kern w:val="0"/>
                <w:sz w:val="20"/>
                <w:szCs w:val="20"/>
                <w:lang w:val="en-GB" w:eastAsia="en-GB" w:bidi="ar-SA"/>
              </w:rPr>
              <w:t xml:space="preserve"> my people."  The hall </w:t>
            </w:r>
            <w:r>
              <w:rPr>
                <w:rFonts w:eastAsia="Times New Roman" w:cs="Times New Roman" w:ascii="Twinkl Cursive Unlooped" w:hAnsi="Twinkl Cursive Unlooped"/>
                <w:color w:val="FF0000"/>
                <w:kern w:val="0"/>
                <w:sz w:val="20"/>
                <w:szCs w:val="20"/>
                <w:lang w:val="en-GB" w:eastAsia="en-GB" w:bidi="ar-SA"/>
              </w:rPr>
              <w:t>erupted</w:t>
            </w:r>
            <w:r>
              <w:rPr>
                <w:rFonts w:eastAsia="Times New Roman" w:cs="Times New Roman" w:ascii="Twinkl Cursive Unlooped" w:hAnsi="Twinkl Cursive Unlooped"/>
                <w:kern w:val="0"/>
                <w:sz w:val="20"/>
                <w:szCs w:val="20"/>
                <w:lang w:val="en-GB" w:eastAsia="en-GB" w:bidi="ar-SA"/>
              </w:rPr>
              <w:t xml:space="preserve"> with applause.</w:t>
            </w:r>
          </w:p>
          <w:p>
            <w:pPr>
              <w:pStyle w:val="BodyText"/>
              <w:ind w:hanging="0" w:left="0" w:right="0"/>
              <w:rPr>
                <w:sz w:val="20"/>
                <w:szCs w:val="20"/>
              </w:rPr>
            </w:pPr>
            <w:r>
              <w:rPr/>
            </w:r>
          </w:p>
          <w:p>
            <w:pPr>
              <w:pStyle w:val="BodyText"/>
              <w:ind w:hanging="0" w:left="0" w:right="0"/>
              <w:rPr>
                <w:rFonts w:ascii="Twinkle cursive unlooped" w:hAnsi="Twinkle cursive unlooped"/>
                <w:sz w:val="20"/>
                <w:szCs w:val="20"/>
              </w:rPr>
            </w:pPr>
            <w:r>
              <w:rPr>
                <w:rFonts w:ascii="Twinkle cursive unlooped" w:hAnsi="Twinkle cursive unlooped"/>
                <w:color w:val="FFBF00"/>
                <w:sz w:val="20"/>
                <w:szCs w:val="20"/>
                <w:lang w:val="en-GB"/>
              </w:rPr>
              <w:t>That evening,</w:t>
            </w:r>
            <w:r>
              <w:rPr>
                <w:rFonts w:ascii="Twinkle cursive unlooped" w:hAnsi="Twinkle cursive unlooped"/>
                <w:sz w:val="20"/>
                <w:szCs w:val="20"/>
                <w:lang w:val="en-GB"/>
              </w:rPr>
              <w:t xml:space="preserve"> </w:t>
            </w:r>
            <w:r>
              <w:rPr>
                <w:rFonts w:ascii="Twinkle cursive unlooped" w:hAnsi="Twinkle cursive unlooped"/>
                <w:color w:val="00B050"/>
                <w:sz w:val="20"/>
                <w:szCs w:val="20"/>
                <w:lang w:val="en-GB"/>
              </w:rPr>
              <w:t>magnificent</w:t>
            </w:r>
            <w:r>
              <w:rPr>
                <w:rFonts w:ascii="Twinkle cursive unlooped" w:hAnsi="Twinkle cursive unlooped"/>
                <w:sz w:val="20"/>
                <w:szCs w:val="20"/>
                <w:lang w:val="en-GB"/>
              </w:rPr>
              <w:t xml:space="preserve"> </w:t>
            </w:r>
            <w:r>
              <w:rPr>
                <w:rFonts w:ascii="Twinkle cursive unlooped" w:hAnsi="Twinkle cursive unlooped"/>
                <w:color w:val="00B050"/>
                <w:sz w:val="20"/>
                <w:szCs w:val="20"/>
                <w:lang w:val="en-GB"/>
              </w:rPr>
              <w:t>Heorot</w:t>
            </w:r>
            <w:r>
              <w:rPr>
                <w:rFonts w:ascii="Twinkle cursive unlooped" w:hAnsi="Twinkle cursive unlooped"/>
                <w:sz w:val="20"/>
                <w:szCs w:val="20"/>
              </w:rPr>
              <w:t xml:space="preserve"> </w:t>
            </w:r>
            <w:r>
              <w:rPr>
                <w:rFonts w:ascii="Twinkle cursive unlooped" w:hAnsi="Twinkle cursive unlooped"/>
                <w:sz w:val="20"/>
                <w:szCs w:val="20"/>
                <w:lang w:val="en-GB"/>
              </w:rPr>
              <w:t xml:space="preserve">was filled with laughter once more. At the centre of it all sat Beowulf.  Humble.  Proud. Victorious.  </w:t>
            </w:r>
            <w:r>
              <w:rPr>
                <w:rFonts w:ascii="Twinkle cursive unlooped" w:hAnsi="Twinkle cursive unlooped"/>
                <w:color w:val="FFBF00"/>
                <w:sz w:val="20"/>
                <w:szCs w:val="20"/>
                <w:lang w:val="en-GB"/>
              </w:rPr>
              <w:t xml:space="preserve">As the firelight </w:t>
            </w:r>
            <w:r>
              <w:rPr>
                <w:rFonts w:ascii="Twinkle cursive unlooped" w:hAnsi="Twinkle cursive unlooped"/>
                <w:color w:val="FF0000"/>
                <w:sz w:val="20"/>
                <w:szCs w:val="20"/>
                <w:lang w:val="en-GB"/>
              </w:rPr>
              <w:t>danced</w:t>
            </w:r>
            <w:r>
              <w:rPr>
                <w:rFonts w:ascii="Twinkle cursive unlooped" w:hAnsi="Twinkle cursive unlooped"/>
                <w:color w:val="FFBF00"/>
                <w:sz w:val="20"/>
                <w:szCs w:val="20"/>
                <w:lang w:val="en-GB"/>
              </w:rPr>
              <w:t xml:space="preserve"> across the walls of Heorot,</w:t>
            </w:r>
            <w:r>
              <w:rPr>
                <w:rFonts w:ascii="Twinkle cursive unlooped" w:hAnsi="Twinkle cursive unlooped"/>
                <w:sz w:val="20"/>
                <w:szCs w:val="20"/>
                <w:lang w:val="en-GB"/>
              </w:rPr>
              <w:t xml:space="preserve"> the people knew that the name of Beowulf would be </w:t>
            </w:r>
            <w:r>
              <w:rPr>
                <w:rFonts w:ascii="Twinkle cursive unlooped" w:hAnsi="Twinkle cursive unlooped"/>
                <w:color w:val="FF0000"/>
                <w:sz w:val="20"/>
                <w:szCs w:val="20"/>
                <w:lang w:val="en-GB"/>
              </w:rPr>
              <w:t>remembered</w:t>
            </w:r>
            <w:r>
              <w:rPr>
                <w:rFonts w:ascii="Twinkle cursive unlooped" w:hAnsi="Twinkle cursive unlooped"/>
                <w:sz w:val="20"/>
                <w:szCs w:val="20"/>
                <w:lang w:val="en-GB"/>
              </w:rPr>
              <w:t xml:space="preserve"> forever.</w:t>
            </w:r>
          </w:p>
          <w:p>
            <w:pPr>
              <w:pStyle w:val="Normal"/>
              <w:widowControl/>
              <w:suppressAutoHyphens w:val="true"/>
              <w:spacing w:lineRule="auto" w:line="240" w:beforeAutospacing="1" w:after="0"/>
              <w:jc w:val="left"/>
              <w:rPr>
                <w:rFonts w:ascii="Twinkl Cursive Unlooped" w:hAnsi="Twinkl Cursive Unlooped" w:eastAsia="Times New Roman" w:cs="Times New Roman"/>
                <w:sz w:val="24"/>
                <w:szCs w:val="24"/>
                <w:lang w:eastAsia="en-GB"/>
              </w:rPr>
            </w:pPr>
            <w:r>
              <w:rPr>
                <w:rFonts w:eastAsia="Times New Roman" w:cs="Times New Roman" w:ascii="Twinkl Cursive Unlooped" w:hAnsi="Twinkl Cursive Unlooped"/>
                <w:sz w:val="24"/>
                <w:szCs w:val="24"/>
                <w:lang w:eastAsia="en-GB"/>
              </w:rPr>
            </w:r>
          </w:p>
        </w:tc>
        <w:tc>
          <w:tcPr>
            <w:tcW w:w="4573" w:type="dxa"/>
            <w:tcBorders/>
          </w:tcPr>
          <w:p>
            <w:pPr>
              <w:pStyle w:val="Normal"/>
              <w:widowControl/>
              <w:suppressAutoHyphens w:val="true"/>
              <w:spacing w:lineRule="auto" w:line="240" w:before="0" w:after="0"/>
              <w:jc w:val="left"/>
              <w:rPr>
                <w:sz w:val="20"/>
                <w:szCs w:val="20"/>
              </w:rPr>
            </w:pPr>
            <w:r>
              <w:rPr>
                <w:rFonts w:eastAsia="Calibri" w:cs="" w:ascii="Twinkl Cursive Unlooped" w:hAnsi="Twinkl Cursive Unlooped"/>
                <w:color w:themeColor="accent4" w:val="FFC000"/>
                <w:kern w:val="0"/>
                <w:sz w:val="20"/>
                <w:szCs w:val="20"/>
                <w:lang w:val="en-GB" w:eastAsia="en-US" w:bidi="ar-SA"/>
              </w:rPr>
              <w:t>Fronted adverbial:</w:t>
            </w:r>
          </w:p>
          <w:p>
            <w:pPr>
              <w:pStyle w:val="Normal"/>
              <w:widowControl/>
              <w:suppressAutoHyphens w:val="true"/>
              <w:spacing w:lineRule="auto" w:line="240" w:before="0" w:after="0"/>
              <w:jc w:val="left"/>
              <w:rPr>
                <w:rFonts w:ascii="Twinkl Cursive Unlooped" w:hAnsi="Twinkl Cursive Unlooped"/>
                <w:color w:themeColor="accent4" w:val="FFC000"/>
                <w:sz w:val="20"/>
                <w:szCs w:val="20"/>
              </w:rPr>
            </w:pPr>
            <w:r>
              <w:rPr>
                <w:rFonts w:ascii="Twinkl Cursive Unlooped" w:hAnsi="Twinkl Cursive Unlooped"/>
                <w:color w:themeColor="accent4" w:val="FFC000"/>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eastAsia="Calibri" w:cs="" w:ascii="Twinkl Cursive Unlooped" w:hAnsi="Twinkl Cursive Unlooped"/>
                <w:kern w:val="0"/>
                <w:sz w:val="20"/>
                <w:szCs w:val="20"/>
                <w:lang w:val="en-GB" w:eastAsia="en-US" w:bidi="ar-SA"/>
              </w:rPr>
              <w:t>How did everyone feel?</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eastAsia="Calibri" w:cs="" w:ascii="Twinkl Cursive Unlooped" w:hAnsi="Twinkl Cursive Unlooped"/>
                <w:kern w:val="0"/>
                <w:sz w:val="20"/>
                <w:szCs w:val="20"/>
                <w:lang w:val="en-GB" w:eastAsia="en-US" w:bidi="ar-SA"/>
              </w:rPr>
              <w:t>What did your ruler say to the hero/heroine? (“  “)</w:t>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ascii="Twinkl Cursive Unlooped" w:hAnsi="Twinkl Cursive Unlooped"/>
                <w:sz w:val="20"/>
                <w:szCs w:val="20"/>
              </w:rPr>
            </w:r>
          </w:p>
          <w:p>
            <w:pPr>
              <w:pStyle w:val="Normal"/>
              <w:widowControl/>
              <w:suppressAutoHyphens w:val="true"/>
              <w:spacing w:lineRule="auto" w:line="240" w:before="0" w:after="0"/>
              <w:jc w:val="left"/>
              <w:rPr>
                <w:rFonts w:ascii="Twinkl Cursive Unlooped" w:hAnsi="Twinkl Cursive Unlooped"/>
                <w:sz w:val="20"/>
                <w:szCs w:val="20"/>
              </w:rPr>
            </w:pPr>
            <w:r>
              <w:rPr>
                <w:rFonts w:eastAsia="Calibri" w:cs="" w:ascii="Twinkl Cursive Unlooped" w:hAnsi="Twinkl Cursive Unlooped"/>
                <w:kern w:val="0"/>
                <w:sz w:val="20"/>
                <w:szCs w:val="20"/>
                <w:lang w:val="en-GB" w:eastAsia="en-US" w:bidi="ar-SA"/>
              </w:rPr>
              <w:t>What was life like after?</w:t>
            </w:r>
          </w:p>
        </w:tc>
      </w:tr>
    </w:tbl>
    <w:p>
      <w:pPr>
        <w:pStyle w:val="Normal"/>
        <w:rPr>
          <w:rFonts w:ascii="Twinkl Cursive Unlooped" w:hAnsi="Twinkl Cursive Unlooped"/>
          <w:sz w:val="24"/>
          <w:szCs w:val="24"/>
        </w:rPr>
      </w:pPr>
      <w:r>
        <w:rPr>
          <w:rFonts w:ascii="Twinkl Cursive Unlooped" w:hAnsi="Twinkl Cursive Unlooped"/>
          <w:sz w:val="24"/>
          <w:szCs w:val="24"/>
        </w:rPr>
      </w:r>
    </w:p>
    <w:tbl>
      <w:tblPr>
        <w:tblW w:w="5000" w:type="pct"/>
        <w:jc w:val="left"/>
        <w:tblInd w:w="0" w:type="dxa"/>
        <w:tblLayout w:type="fixed"/>
        <w:tblCellMar>
          <w:top w:w="0" w:type="dxa"/>
          <w:left w:w="0" w:type="dxa"/>
          <w:bottom w:w="0" w:type="dxa"/>
          <w:right w:w="0" w:type="dxa"/>
        </w:tblCellMar>
      </w:tblPr>
      <w:tblGrid>
        <w:gridCol w:w="3119"/>
        <w:gridCol w:w="3120"/>
        <w:gridCol w:w="1246"/>
        <w:gridCol w:w="1410"/>
        <w:gridCol w:w="1571"/>
      </w:tblGrid>
      <w:tr>
        <w:trPr/>
        <w:tc>
          <w:tcPr>
            <w:tcW w:w="6239" w:type="dxa"/>
            <w:gridSpan w:val="2"/>
            <w:tcBorders/>
          </w:tcPr>
          <w:p>
            <w:pPr>
              <w:pStyle w:val="TableContents"/>
              <w:spacing w:before="0" w:after="160"/>
              <w:rPr>
                <w:color w:val="FFBF00"/>
              </w:rPr>
            </w:pPr>
            <w:r>
              <w:rPr>
                <w:color w:val="FFBF00"/>
              </w:rPr>
              <w:t>Fronted adverbials</w:t>
            </w:r>
          </w:p>
        </w:tc>
        <w:tc>
          <w:tcPr>
            <w:tcW w:w="1246" w:type="dxa"/>
            <w:tcBorders/>
          </w:tcPr>
          <w:p>
            <w:pPr>
              <w:pStyle w:val="TableContents"/>
              <w:spacing w:before="0" w:after="160"/>
              <w:rPr>
                <w:color w:val="FF0000"/>
              </w:rPr>
            </w:pPr>
            <w:r>
              <w:rPr>
                <w:color w:val="FF0000"/>
              </w:rPr>
              <w:t>Verbs</w:t>
            </w:r>
          </w:p>
        </w:tc>
        <w:tc>
          <w:tcPr>
            <w:tcW w:w="1410" w:type="dxa"/>
            <w:tcBorders/>
          </w:tcPr>
          <w:p>
            <w:pPr>
              <w:pStyle w:val="TableContents"/>
              <w:spacing w:before="0" w:after="160"/>
              <w:rPr>
                <w:color w:val="069A2E"/>
              </w:rPr>
            </w:pPr>
            <w:r>
              <w:rPr>
                <w:color w:val="069A2E"/>
              </w:rPr>
              <w:t>Adjectives for a monster</w:t>
            </w:r>
          </w:p>
        </w:tc>
        <w:tc>
          <w:tcPr>
            <w:tcW w:w="1571" w:type="dxa"/>
            <w:tcBorders/>
          </w:tcPr>
          <w:p>
            <w:pPr>
              <w:pStyle w:val="TableContents"/>
              <w:spacing w:before="0" w:after="160"/>
              <w:rPr>
                <w:color w:val="069A2E"/>
              </w:rPr>
            </w:pPr>
            <w:r>
              <w:rPr>
                <w:color w:val="069A2E"/>
              </w:rPr>
              <w:t>Adjectives for a hero</w:t>
            </w:r>
          </w:p>
        </w:tc>
      </w:tr>
      <w:tr>
        <w:trPr/>
        <w:tc>
          <w:tcPr>
            <w:tcW w:w="3119" w:type="dxa"/>
            <w:tcBorders/>
          </w:tcPr>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In long, forgotten times,</w:t>
            </w:r>
          </w:p>
          <w:p>
            <w:pPr>
              <w:pStyle w:val="Normal"/>
              <w:rPr>
                <w:rFonts w:ascii="Segoe UI" w:hAnsi="Segoe UI"/>
                <w:b w:val="false"/>
                <w:i w:val="false"/>
                <w:i w:val="false"/>
                <w:caps w:val="false"/>
                <w:smallCaps w:val="false"/>
                <w:sz w:val="21"/>
              </w:rPr>
            </w:pPr>
            <w:r>
              <w:rPr>
                <w:rFonts w:ascii="Segoe UI" w:hAnsi="Segoe UI"/>
                <w:b w:val="false"/>
                <w:i w:val="false"/>
                <w:caps w:val="false"/>
                <w:smallCaps w:val="false"/>
                <w:sz w:val="21"/>
              </w:rPr>
              <w:t>In a distant kingdom,</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In the land of the Danes,</w:t>
            </w:r>
          </w:p>
          <w:p>
            <w:pPr>
              <w:pStyle w:val="Normal"/>
              <w:rPr>
                <w:rFonts w:ascii="Segoe UI" w:hAnsi="Segoe UI"/>
                <w:b w:val="false"/>
                <w:i w:val="false"/>
                <w:i w:val="false"/>
                <w:caps w:val="false"/>
                <w:smallCaps w:val="false"/>
                <w:sz w:val="21"/>
              </w:rPr>
            </w:pPr>
            <w:r>
              <w:rPr>
                <w:rFonts w:ascii="Segoe UI" w:hAnsi="Segoe UI"/>
                <w:b w:val="false"/>
                <w:i w:val="false"/>
                <w:caps w:val="false"/>
                <w:smallCaps w:val="false"/>
                <w:sz w:val="21"/>
              </w:rPr>
              <w:t>Within the mighty mead hall,</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On a bitter winter's night,</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On a stormy evening,</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IUnder the cover of darkness,</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Beneath the pale moonlight,</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To their dismay,</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To their horror,</w:t>
            </w:r>
          </w:p>
          <w:p>
            <w:pPr>
              <w:pStyle w:val="BodyText"/>
              <w:spacing w:lineRule="atLeast" w:line="300" w:before="0" w:after="0"/>
              <w:rPr>
                <w:rFonts w:ascii="Segoe UI" w:hAnsi="Segoe UI"/>
                <w:b w:val="false"/>
                <w:i w:val="false"/>
                <w:i w:val="false"/>
                <w:caps w:val="false"/>
                <w:smallCaps w:val="false"/>
                <w:sz w:val="21"/>
              </w:rPr>
            </w:pPr>
            <w:r>
              <w:rPr>
                <w:rStyle w:val="Strong"/>
                <w:rFonts w:ascii="Segoe UI" w:hAnsi="Segoe UI"/>
                <w:b w:val="false"/>
                <w:i w:val="false"/>
                <w:caps w:val="false"/>
                <w:smallCaps w:val="false"/>
                <w:sz w:val="21"/>
              </w:rPr>
              <w:t>To the warriors' horror,</w:t>
            </w:r>
          </w:p>
          <w:p>
            <w:pPr>
              <w:pStyle w:val="BodyText"/>
              <w:spacing w:lineRule="atLeast" w:line="300" w:before="0" w:after="0"/>
              <w:rPr>
                <w:rStyle w:val="Strong"/>
                <w:rFonts w:ascii="Segoe UI" w:hAnsi="Segoe UI"/>
                <w:b w:val="false"/>
                <w:i w:val="false"/>
                <w:i w:val="false"/>
                <w:caps w:val="false"/>
                <w:smallCaps w:val="false"/>
                <w:sz w:val="21"/>
              </w:rPr>
            </w:pPr>
            <w:r>
              <w:rPr>
                <w:rFonts w:ascii="Segoe UI" w:hAnsi="Segoe UI"/>
                <w:b w:val="false"/>
                <w:i w:val="false"/>
                <w:caps w:val="false"/>
                <w:smallCaps w:val="false"/>
                <w:sz w:val="21"/>
              </w:rPr>
            </w:r>
          </w:p>
          <w:p>
            <w:pPr>
              <w:pStyle w:val="BodyText"/>
              <w:spacing w:lineRule="atLeast" w:line="300" w:before="0" w:after="0"/>
              <w:rPr>
                <w:rFonts w:ascii="Segoe UI" w:hAnsi="Segoe UI"/>
                <w:b w:val="false"/>
                <w:i w:val="false"/>
                <w:i w:val="false"/>
                <w:caps w:val="false"/>
                <w:smallCaps w:val="false"/>
                <w:sz w:val="21"/>
              </w:rPr>
            </w:pPr>
            <w:r>
              <w:rPr>
                <w:rStyle w:val="Strong"/>
                <w:rFonts w:ascii="Segoe UI" w:hAnsi="Segoe UI"/>
                <w:b w:val="false"/>
                <w:i w:val="false"/>
                <w:caps w:val="false"/>
                <w:smallCaps w:val="false"/>
                <w:sz w:val="21"/>
              </w:rPr>
              <w:t>Much to the King 's despair,</w:t>
            </w:r>
          </w:p>
          <w:p>
            <w:pPr>
              <w:pStyle w:val="BodyText"/>
              <w:spacing w:lineRule="atLeast" w:line="300" w:before="0" w:after="0"/>
              <w:rPr>
                <w:rFonts w:ascii="Segoe UI" w:hAnsi="Segoe UI"/>
                <w:b w:val="false"/>
                <w:i w:val="false"/>
                <w:i w:val="false"/>
                <w:caps w:val="false"/>
                <w:smallCaps w:val="false"/>
                <w:sz w:val="21"/>
              </w:rPr>
            </w:pPr>
            <w:r>
              <w:rPr>
                <w:rFonts w:ascii="Segoe UI" w:hAnsi="Segoe UI"/>
                <w:b w:val="false"/>
                <w:i w:val="false"/>
                <w:caps w:val="false"/>
                <w:smallCaps w:val="false"/>
                <w:sz w:val="21"/>
              </w:rPr>
            </w:r>
          </w:p>
          <w:p>
            <w:pPr>
              <w:pStyle w:val="BodyText"/>
              <w:spacing w:lineRule="atLeast" w:line="300" w:before="0" w:after="0"/>
              <w:rPr/>
            </w:pPr>
            <w:r>
              <w:rPr>
                <w:rFonts w:ascii="Segoe UI" w:hAnsi="Segoe UI"/>
                <w:b w:val="false"/>
                <w:i w:val="false"/>
                <w:caps w:val="false"/>
                <w:smallCaps w:val="false"/>
                <w:sz w:val="21"/>
              </w:rPr>
              <w:t>In a cruel twist of fate,</w:t>
            </w:r>
          </w:p>
        </w:tc>
        <w:tc>
          <w:tcPr>
            <w:tcW w:w="3120" w:type="dxa"/>
            <w:tcBorders/>
          </w:tcPr>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After years of terror,</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To everyone's relief,</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Much to their delight,</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By good fortune,</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Against all odds,</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As luck would have it,</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Across the rough seas,</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After many challenges,</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Following a long struggle,</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At the end of the battle,</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Once all was calm,</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Eventually,</w:t>
            </w:r>
          </w:p>
          <w:p>
            <w:pPr>
              <w:pStyle w:val="BodyText"/>
              <w:spacing w:before="0" w:after="140"/>
              <w:rPr>
                <w:rFonts w:ascii="Segoe UI" w:hAnsi="Segoe UI"/>
                <w:b w:val="false"/>
                <w:i w:val="false"/>
                <w:i w:val="false"/>
                <w:caps w:val="false"/>
                <w:smallCaps w:val="false"/>
                <w:sz w:val="21"/>
              </w:rPr>
            </w:pPr>
            <w:r>
              <w:rPr>
                <w:rFonts w:ascii="Segoe UI" w:hAnsi="Segoe UI"/>
                <w:b w:val="false"/>
                <w:i w:val="false"/>
                <w:caps w:val="false"/>
                <w:smallCaps w:val="false"/>
                <w:sz w:val="21"/>
              </w:rPr>
              <w:t>When all hope seemed lost,</w:t>
            </w:r>
          </w:p>
        </w:tc>
        <w:tc>
          <w:tcPr>
            <w:tcW w:w="1246" w:type="dxa"/>
            <w:tcBorders/>
          </w:tcPr>
          <w:p>
            <w:pPr>
              <w:pStyle w:val="TableContents"/>
              <w:rPr/>
            </w:pPr>
            <w:r>
              <w:rPr/>
              <w:t>destroyed</w:t>
            </w:r>
          </w:p>
          <w:p>
            <w:pPr>
              <w:pStyle w:val="TableContents"/>
              <w:rPr/>
            </w:pPr>
            <w:r>
              <w:rPr/>
              <w:t>fought</w:t>
            </w:r>
          </w:p>
          <w:p>
            <w:pPr>
              <w:pStyle w:val="BodyText"/>
              <w:rPr/>
            </w:pPr>
            <w:r>
              <w:rPr/>
              <w:t>protect</w:t>
            </w:r>
          </w:p>
          <w:p>
            <w:pPr>
              <w:pStyle w:val="BodyText"/>
              <w:rPr/>
            </w:pPr>
            <w:r>
              <w:rPr/>
              <w:t>defeated</w:t>
            </w:r>
          </w:p>
          <w:p>
            <w:pPr>
              <w:pStyle w:val="BodyText"/>
              <w:rPr/>
            </w:pPr>
            <w:r>
              <w:rPr/>
              <w:t>sacrificed</w:t>
            </w:r>
          </w:p>
          <w:p>
            <w:pPr>
              <w:pStyle w:val="BodyText"/>
              <w:rPr/>
            </w:pPr>
            <w:r>
              <w:rPr/>
              <w:t>conquered</w:t>
            </w:r>
          </w:p>
          <w:p>
            <w:pPr>
              <w:pStyle w:val="BodyText"/>
              <w:rPr/>
            </w:pPr>
            <w:r>
              <w:rPr/>
              <w:t>defended</w:t>
            </w:r>
          </w:p>
          <w:p>
            <w:pPr>
              <w:pStyle w:val="BodyText"/>
              <w:rPr/>
            </w:pPr>
            <w:r>
              <w:rPr/>
              <w:t>challenged</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attacked</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devoured</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terrorised</w:t>
            </w:r>
          </w:p>
          <w:p>
            <w:pPr>
              <w:pStyle w:val="BodyText"/>
              <w:rPr>
                <w:rFonts w:ascii="Segoe UI" w:hAnsi="Segoe UI"/>
                <w:b w:val="false"/>
                <w:i w:val="false"/>
                <w:i w:val="false"/>
                <w:caps w:val="false"/>
                <w:smallCaps w:val="false"/>
                <w:sz w:val="21"/>
              </w:rPr>
            </w:pPr>
            <w:r>
              <w:rPr>
                <w:rFonts w:ascii="Segoe UI" w:hAnsi="Segoe UI"/>
                <w:b w:val="false"/>
                <w:i w:val="false"/>
                <w:caps w:val="false"/>
                <w:smallCaps w:val="false"/>
                <w:sz w:val="21"/>
              </w:rPr>
              <w:t>ravaged</w:t>
            </w:r>
          </w:p>
          <w:p>
            <w:pPr>
              <w:pStyle w:val="BodyText"/>
              <w:spacing w:before="0" w:after="140"/>
              <w:rPr/>
            </w:pPr>
            <w:r>
              <w:rPr>
                <w:rFonts w:ascii="Segoe UI" w:hAnsi="Segoe UI"/>
                <w:b w:val="false"/>
                <w:i w:val="false"/>
                <w:caps w:val="false"/>
                <w:smallCaps w:val="false"/>
                <w:sz w:val="21"/>
              </w:rPr>
              <w:t>snarled</w:t>
            </w:r>
          </w:p>
        </w:tc>
        <w:tc>
          <w:tcPr>
            <w:tcW w:w="1410" w:type="dxa"/>
            <w:tcBorders/>
          </w:tcPr>
          <w:p>
            <w:pPr>
              <w:pStyle w:val="TableContents"/>
              <w:rPr/>
            </w:pPr>
            <w:r>
              <w:rPr/>
              <w:t>gruesome</w:t>
            </w:r>
          </w:p>
          <w:p>
            <w:pPr>
              <w:pStyle w:val="BodyText"/>
              <w:spacing w:lineRule="atLeast" w:line="300"/>
              <w:rPr/>
            </w:pPr>
            <w:r>
              <w:rPr>
                <w:rFonts w:ascii="Segoe UI" w:hAnsi="Segoe UI"/>
                <w:b w:val="false"/>
                <w:i w:val="false"/>
                <w:caps w:val="false"/>
                <w:smallCaps w:val="false"/>
                <w:sz w:val="21"/>
              </w:rPr>
              <w:t>destructive</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Ferocious</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menacing</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horrifying</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fearsome</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vicious</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savage</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deadly</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sinister</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monstrous</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hideous</w:t>
            </w:r>
          </w:p>
          <w:p>
            <w:pPr>
              <w:pStyle w:val="BodyText"/>
              <w:spacing w:lineRule="atLeast" w:line="300"/>
              <w:rPr>
                <w:rFonts w:ascii="Segoe UI" w:hAnsi="Segoe UI"/>
                <w:b w:val="false"/>
                <w:i w:val="false"/>
                <w:i w:val="false"/>
                <w:caps w:val="false"/>
                <w:smallCaps w:val="false"/>
                <w:sz w:val="21"/>
              </w:rPr>
            </w:pPr>
            <w:r>
              <w:rPr>
                <w:rFonts w:ascii="Segoe UI" w:hAnsi="Segoe UI"/>
                <w:b w:val="false"/>
                <w:i w:val="false"/>
                <w:caps w:val="false"/>
                <w:smallCaps w:val="false"/>
                <w:sz w:val="21"/>
              </w:rPr>
              <w:t>grotesque</w:t>
            </w:r>
          </w:p>
          <w:p>
            <w:pPr>
              <w:pStyle w:val="BodyText"/>
              <w:spacing w:lineRule="atLeast" w:line="300" w:before="0" w:after="140"/>
              <w:rPr/>
            </w:pPr>
            <w:r>
              <w:rPr>
                <w:rFonts w:ascii="Segoe UI" w:hAnsi="Segoe UI"/>
                <w:b w:val="false"/>
                <w:i w:val="false"/>
                <w:caps w:val="false"/>
                <w:smallCaps w:val="false"/>
                <w:sz w:val="21"/>
              </w:rPr>
              <w:t>blood-thirsty</w:t>
            </w:r>
          </w:p>
        </w:tc>
        <w:tc>
          <w:tcPr>
            <w:tcW w:w="1571" w:type="dxa"/>
            <w:tcBorders/>
          </w:tcPr>
          <w:p>
            <w:pPr>
              <w:pStyle w:val="BodyText"/>
              <w:spacing w:lineRule="atLeast" w:line="300"/>
              <w:rPr/>
            </w:pPr>
            <w:r>
              <w:rPr>
                <w:rFonts w:ascii="Segoe UI" w:hAnsi="Segoe UI"/>
                <w:b w:val="false"/>
                <w:i w:val="false"/>
                <w:caps w:val="false"/>
                <w:smallCaps w:val="false"/>
                <w:sz w:val="21"/>
              </w:rPr>
              <w:t>mighty</w:t>
            </w:r>
          </w:p>
          <w:p>
            <w:pPr>
              <w:pStyle w:val="BodyText"/>
              <w:spacing w:lineRule="atLeast" w:line="300"/>
              <w:rPr/>
            </w:pPr>
            <w:r>
              <w:rPr>
                <w:rFonts w:ascii="Segoe UI" w:hAnsi="Segoe UI"/>
                <w:b w:val="false"/>
                <w:i w:val="false"/>
                <w:caps w:val="false"/>
                <w:smallCaps w:val="false"/>
                <w:sz w:val="21"/>
              </w:rPr>
              <w:t xml:space="preserve"> </w:t>
            </w:r>
            <w:r>
              <w:rPr>
                <w:rFonts w:ascii="Segoe UI" w:hAnsi="Segoe UI"/>
                <w:b w:val="false"/>
                <w:i w:val="false"/>
                <w:caps w:val="false"/>
                <w:smallCaps w:val="false"/>
                <w:sz w:val="21"/>
              </w:rPr>
              <w:t>fearless</w:t>
            </w:r>
          </w:p>
          <w:p>
            <w:pPr>
              <w:pStyle w:val="BodyText"/>
              <w:spacing w:lineRule="atLeast" w:line="300"/>
              <w:rPr/>
            </w:pPr>
            <w:r>
              <w:rPr>
                <w:rFonts w:ascii="Segoe UI" w:hAnsi="Segoe UI"/>
                <w:b w:val="false"/>
                <w:i w:val="false"/>
                <w:caps w:val="false"/>
                <w:smallCaps w:val="false"/>
                <w:sz w:val="21"/>
              </w:rPr>
              <w:t>determined</w:t>
            </w:r>
          </w:p>
          <w:p>
            <w:pPr>
              <w:pStyle w:val="BodyText"/>
              <w:spacing w:lineRule="atLeast" w:line="300"/>
              <w:rPr/>
            </w:pPr>
            <w:r>
              <w:rPr>
                <w:rFonts w:ascii="Segoe UI" w:hAnsi="Segoe UI"/>
                <w:b w:val="false"/>
                <w:i w:val="false"/>
                <w:caps w:val="false"/>
                <w:smallCaps w:val="false"/>
                <w:sz w:val="21"/>
              </w:rPr>
              <w:t>legendary</w:t>
            </w:r>
          </w:p>
          <w:p>
            <w:pPr>
              <w:pStyle w:val="BodyText"/>
              <w:spacing w:lineRule="atLeast" w:line="300"/>
              <w:rPr/>
            </w:pPr>
            <w:r>
              <w:rPr>
                <w:rFonts w:ascii="Segoe UI" w:hAnsi="Segoe UI"/>
                <w:b w:val="false"/>
                <w:i w:val="false"/>
                <w:caps w:val="false"/>
                <w:smallCaps w:val="false"/>
                <w:sz w:val="21"/>
              </w:rPr>
              <w:t>courageous</w:t>
            </w:r>
          </w:p>
          <w:p>
            <w:pPr>
              <w:pStyle w:val="BodyText"/>
              <w:spacing w:lineRule="atLeast" w:line="300"/>
              <w:rPr/>
            </w:pPr>
            <w:r>
              <w:rPr>
                <w:rFonts w:ascii="Segoe UI" w:hAnsi="Segoe UI"/>
                <w:b w:val="false"/>
                <w:i w:val="false"/>
                <w:caps w:val="false"/>
                <w:smallCaps w:val="false"/>
                <w:sz w:val="21"/>
              </w:rPr>
              <w:t>heroic</w:t>
            </w:r>
          </w:p>
          <w:p>
            <w:pPr>
              <w:pStyle w:val="BodyText"/>
              <w:spacing w:lineRule="atLeast" w:line="300"/>
              <w:rPr/>
            </w:pPr>
            <w:r>
              <w:rPr>
                <w:rFonts w:ascii="Segoe UI" w:hAnsi="Segoe UI"/>
                <w:b w:val="false"/>
                <w:i w:val="false"/>
                <w:caps w:val="false"/>
                <w:smallCaps w:val="false"/>
                <w:sz w:val="21"/>
              </w:rPr>
              <w:t>powerful</w:t>
            </w:r>
          </w:p>
          <w:p>
            <w:pPr>
              <w:pStyle w:val="BodyText"/>
              <w:spacing w:lineRule="atLeast" w:line="300"/>
              <w:rPr/>
            </w:pPr>
            <w:r>
              <w:rPr>
                <w:rFonts w:ascii="Segoe UI" w:hAnsi="Segoe UI"/>
                <w:b w:val="false"/>
                <w:i w:val="false"/>
                <w:caps w:val="false"/>
                <w:smallCaps w:val="false"/>
                <w:sz w:val="21"/>
              </w:rPr>
              <w:t>honourable</w:t>
            </w:r>
          </w:p>
          <w:p>
            <w:pPr>
              <w:pStyle w:val="BodyText"/>
              <w:spacing w:lineRule="atLeast" w:line="300"/>
              <w:rPr/>
            </w:pPr>
            <w:r>
              <w:rPr>
                <w:rFonts w:ascii="Segoe UI" w:hAnsi="Segoe UI"/>
                <w:b w:val="false"/>
                <w:i w:val="false"/>
                <w:caps w:val="false"/>
                <w:smallCaps w:val="false"/>
                <w:sz w:val="21"/>
              </w:rPr>
              <w:t>awe-inspiring</w:t>
            </w:r>
          </w:p>
          <w:p>
            <w:pPr>
              <w:pStyle w:val="BodyText"/>
              <w:spacing w:lineRule="atLeast" w:line="300"/>
              <w:rPr/>
            </w:pPr>
            <w:r>
              <w:rPr>
                <w:rFonts w:ascii="Segoe UI" w:hAnsi="Segoe UI"/>
                <w:b w:val="false"/>
                <w:i w:val="false"/>
                <w:caps w:val="false"/>
                <w:smallCaps w:val="false"/>
                <w:sz w:val="21"/>
              </w:rPr>
              <w:t>formidable</w:t>
            </w:r>
          </w:p>
          <w:p>
            <w:pPr>
              <w:pStyle w:val="BodyText"/>
              <w:spacing w:lineRule="atLeast" w:line="300"/>
              <w:rPr/>
            </w:pPr>
            <w:r>
              <w:rPr>
                <w:rFonts w:ascii="Segoe UI" w:hAnsi="Segoe UI"/>
                <w:b w:val="false"/>
                <w:i w:val="false"/>
                <w:caps w:val="false"/>
                <w:smallCaps w:val="false"/>
                <w:sz w:val="21"/>
              </w:rPr>
              <w:t>confidently</w:t>
            </w:r>
          </w:p>
          <w:p>
            <w:pPr>
              <w:pStyle w:val="BodyText"/>
              <w:spacing w:lineRule="atLeast" w:line="300"/>
              <w:rPr/>
            </w:pPr>
            <w:r>
              <w:rPr>
                <w:rFonts w:ascii="Segoe UI" w:hAnsi="Segoe UI"/>
                <w:b w:val="false"/>
                <w:i w:val="false"/>
                <w:caps w:val="false"/>
                <w:smallCaps w:val="false"/>
                <w:sz w:val="21"/>
              </w:rPr>
              <w:t>loyal</w:t>
            </w:r>
          </w:p>
          <w:p>
            <w:pPr>
              <w:pStyle w:val="BodyText"/>
              <w:spacing w:lineRule="atLeast" w:line="300"/>
              <w:rPr/>
            </w:pPr>
            <w:r>
              <w:rPr>
                <w:rFonts w:ascii="Segoe UI" w:hAnsi="Segoe UI"/>
                <w:b w:val="false"/>
                <w:i w:val="false"/>
                <w:caps w:val="false"/>
                <w:smallCaps w:val="false"/>
                <w:sz w:val="21"/>
              </w:rPr>
              <w:t>trustworthy</w:t>
            </w:r>
          </w:p>
          <w:p>
            <w:pPr>
              <w:pStyle w:val="BodyText"/>
              <w:spacing w:lineRule="atLeast" w:line="300" w:before="0" w:after="140"/>
              <w:rPr/>
            </w:pPr>
            <w:r>
              <w:rPr>
                <w:rFonts w:ascii="Segoe UI" w:hAnsi="Segoe UI"/>
                <w:b w:val="false"/>
                <w:i w:val="false"/>
                <w:caps w:val="false"/>
                <w:smallCaps w:val="false"/>
                <w:sz w:val="21"/>
              </w:rPr>
              <w:t>virtuous</w:t>
            </w:r>
          </w:p>
        </w:tc>
      </w:tr>
    </w:tbl>
    <w:p>
      <w:pPr>
        <w:pStyle w:val="Normal"/>
        <w:spacing w:before="0" w:after="160"/>
        <w:rPr>
          <w:rFonts w:ascii="Twinkl Cursive Unlooped" w:hAnsi="Twinkl Cursive Unlooped"/>
          <w:sz w:val="24"/>
          <w:szCs w:val="24"/>
        </w:rPr>
      </w:pPr>
      <w:r>
        <w:rPr>
          <w:rFonts w:ascii="Twinkl Cursive Unlooped" w:hAnsi="Twinkl Cursive Unlooped"/>
          <w:sz w:val="24"/>
          <w:szCs w:val="24"/>
        </w:rPr>
      </w:r>
    </w:p>
    <w:sectPr>
      <w:type w:val="nextPage"/>
      <w:pgSz w:w="11906" w:h="16838"/>
      <w:pgMar w:left="720" w:right="720" w:gutter="0" w:header="0" w:top="720" w:footer="0" w:bottom="720"/>
      <w:pgBorders w:display="allPages" w:offsetFrom="text">
        <w:top w:val="single" w:sz="18" w:space="10" w:color="44546A"/>
        <w:left w:val="single" w:sz="18" w:space="10" w:color="44546A"/>
        <w:bottom w:val="single" w:sz="18" w:space="10" w:color="44546A"/>
        <w:right w:val="single" w:sz="18" w:space="10" w:color="44546A"/>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0"/>
    <w:family w:val="auto"/>
    <w:pitch w:val="variable"/>
  </w:font>
  <w:font w:name="Liberation Sans">
    <w:altName w:val="Arial"/>
    <w:charset w:val="00"/>
    <w:family w:val="swiss"/>
    <w:pitch w:val="variable"/>
  </w:font>
  <w:font w:name="Twinkl Cursive Unlooped">
    <w:charset w:val="00"/>
    <w:family w:val="auto"/>
    <w:pitch w:val="variable"/>
  </w:font>
  <w:font w:name="Twinkle cursive unlooped">
    <w:charset w:val="00"/>
    <w:family w:val="auto"/>
    <w:pitch w:val="variable"/>
  </w:font>
  <w:font w:name="Segoe UI">
    <w:charset w:val="00"/>
    <w:family w:val="auto"/>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3">
    <w:name w:val="heading 3"/>
    <w:basedOn w:val="Normal"/>
    <w:link w:val="Heading3Char"/>
    <w:uiPriority w:val="9"/>
    <w:qFormat/>
    <w:rsid w:val="00f23e58"/>
    <w:pPr>
      <w:spacing w:lineRule="auto" w:line="240" w:beforeAutospacing="1" w:afterAutospacing="1"/>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9072db"/>
    <w:rPr>
      <w:b/>
      <w:bCs/>
    </w:rPr>
  </w:style>
  <w:style w:type="character" w:styleId="Emphasis">
    <w:name w:val="Emphasis"/>
    <w:basedOn w:val="DefaultParagraphFont"/>
    <w:uiPriority w:val="20"/>
    <w:qFormat/>
    <w:rsid w:val="009072db"/>
    <w:rPr>
      <w:i/>
      <w:iCs/>
    </w:rPr>
  </w:style>
  <w:style w:type="character" w:styleId="uv3um" w:customStyle="1">
    <w:name w:val="uv3um"/>
    <w:basedOn w:val="DefaultParagraphFont"/>
    <w:qFormat/>
    <w:rsid w:val="002f5fea"/>
    <w:rPr/>
  </w:style>
  <w:style w:type="character" w:styleId="Hyperlink">
    <w:name w:val="Hyperlink"/>
    <w:basedOn w:val="DefaultParagraphFont"/>
    <w:uiPriority w:val="99"/>
    <w:unhideWhenUsed/>
    <w:rsid w:val="00197bf7"/>
    <w:rPr>
      <w:color w:themeColor="hyperlink" w:val="0563C1"/>
      <w:u w:val="single"/>
    </w:rPr>
  </w:style>
  <w:style w:type="character" w:styleId="Heading3Char" w:customStyle="1">
    <w:name w:val="Heading 3 Char"/>
    <w:basedOn w:val="DefaultParagraphFont"/>
    <w:link w:val="Heading3"/>
    <w:uiPriority w:val="9"/>
    <w:qFormat/>
    <w:rsid w:val="00f23e58"/>
    <w:rPr>
      <w:rFonts w:ascii="Times New Roman" w:hAnsi="Times New Roman" w:eastAsia="Times New Roman" w:cs="Times New Roman"/>
      <w:b/>
      <w:bCs/>
      <w:sz w:val="27"/>
      <w:szCs w:val="27"/>
      <w:lang w:eastAsia="en-GB"/>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unhideWhenUsed/>
    <w:qFormat/>
    <w:rsid w:val="00434ef7"/>
    <w:pPr>
      <w:spacing w:lineRule="auto" w:line="240" w:beforeAutospacing="1" w:afterAutospacing="1"/>
    </w:pPr>
    <w:rPr>
      <w:rFonts w:ascii="Times New Roman" w:hAnsi="Times New Roman" w:eastAsia="Times New Roman" w:cs="Times New Roman"/>
      <w:sz w:val="24"/>
      <w:szCs w:val="24"/>
      <w:lang w:eastAsia="en-GB"/>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bf6fb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23a6e51-bd21-4866-984a-901fc2f32e20" xsi:nil="true"/>
    <lcf76f155ced4ddcb4097134ff3c332f xmlns="29c67428-73aa-4fb1-bb40-6d4db1679b4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96588F865DDE4DAF4B12E0A483D379" ma:contentTypeVersion="19" ma:contentTypeDescription="Create a new document." ma:contentTypeScope="" ma:versionID="84fa0da8b13e07367d2c14939105e677">
  <xsd:schema xmlns:xsd="http://www.w3.org/2001/XMLSchema" xmlns:xs="http://www.w3.org/2001/XMLSchema" xmlns:p="http://schemas.microsoft.com/office/2006/metadata/properties" xmlns:ns2="29c67428-73aa-4fb1-bb40-6d4db1679b43" xmlns:ns3="123a6e51-bd21-4866-984a-901fc2f32e20" targetNamespace="http://schemas.microsoft.com/office/2006/metadata/properties" ma:root="true" ma:fieldsID="e2eb0ebf12904168a82f6aa2dc691ac2" ns2:_="" ns3:_="">
    <xsd:import namespace="29c67428-73aa-4fb1-bb40-6d4db1679b43"/>
    <xsd:import namespace="123a6e51-bd21-4866-984a-901fc2f32e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c67428-73aa-4fb1-bb40-6d4db1679b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d38af2d-7e8a-4ec2-b9ff-3e0d9ee66912"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3a6e51-bd21-4866-984a-901fc2f32e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7c0fa59-d0a0-4238-9dbd-75aa5e2e98b1}" ma:internalName="TaxCatchAll" ma:showField="CatchAllData" ma:web="123a6e51-bd21-4866-984a-901fc2f32e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B1885E-F721-4D21-BBE2-B20EA5D21237}">
  <ds:schemaRefs>
    <ds:schemaRef ds:uri="http://schemas.microsoft.com/office/2006/documentManagement/types"/>
    <ds:schemaRef ds:uri="http://purl.org/dc/elements/1.1/"/>
    <ds:schemaRef ds:uri="http://schemas.microsoft.com/office/infopath/2007/PartnerControls"/>
    <ds:schemaRef ds:uri="123a6e51-bd21-4866-984a-901fc2f32e20"/>
    <ds:schemaRef ds:uri="http://schemas.openxmlformats.org/package/2006/metadata/core-properties"/>
    <ds:schemaRef ds:uri="http://purl.org/dc/terms/"/>
    <ds:schemaRef ds:uri="29c67428-73aa-4fb1-bb40-6d4db1679b43"/>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951E139-8EE1-48CB-972C-EB8C60C65C14}">
  <ds:schemaRefs>
    <ds:schemaRef ds:uri="http://schemas.microsoft.com/sharepoint/v3/contenttype/forms"/>
  </ds:schemaRefs>
</ds:datastoreItem>
</file>

<file path=customXml/itemProps3.xml><?xml version="1.0" encoding="utf-8"?>
<ds:datastoreItem xmlns:ds="http://schemas.openxmlformats.org/officeDocument/2006/customXml" ds:itemID="{B7982A1B-1241-44BA-87EB-A82F9BDEC9E3}"/>
</file>

<file path=docProps/app.xml><?xml version="1.0" encoding="utf-8"?>
<Properties xmlns="http://schemas.openxmlformats.org/officeDocument/2006/extended-properties" xmlns:vt="http://schemas.openxmlformats.org/officeDocument/2006/docPropsVTypes">
  <Template>Normal.dotm</Template>
  <TotalTime>0</TotalTime>
  <Application>LibreOffice/24.8.0.3$Windows_X86_64 LibreOffice_project/0bdf1299c94fe897b119f97f3c613e9dca6be583</Application>
  <AppVersion>15.0000</AppVersion>
  <Pages>2</Pages>
  <Words>701</Words>
  <Characters>3688</Characters>
  <CharactersWithSpaces>4370</CharactersWithSpaces>
  <Paragraphs>121</Paragraphs>
  <Company>School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2026-08-30T17:53:00Z</dcterms:created>
  <dc:creator>Cameron McGeachy</dc:creator>
  <dc:description/>
  <dc:language>en-GB</dc:language>
  <cp:lastModifiedBy>Stephen Baker</cp:lastModifiedBy>
  <dcterms:modified xsi:type="dcterms:W3CDTF">2026-10-01T17:12:48Z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0x0101009196588F865DDE4DAF4B12E0A483D379</vt:lpwstr>
  </property>
  <property fmtid="{D5CDD505-2E9C-101B-9397-08002B2CF9AE}" pid="3" name="MediaServiceImageTags">
    <vt:lpwstr/>
  </property>
</Properties>
</file>